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1C267" w14:textId="33B4C7FA" w:rsidR="00B04F9D" w:rsidRPr="006C4C57" w:rsidRDefault="00B04F9D" w:rsidP="006C4C57">
      <w:pPr>
        <w:jc w:val="center"/>
        <w:rPr>
          <w:rFonts w:ascii="Times New Roman" w:hAnsi="Times New Roman" w:cs="Times New Roman"/>
          <w:b/>
        </w:rPr>
      </w:pPr>
      <w:r w:rsidRPr="006C4C57">
        <w:rPr>
          <w:rFonts w:ascii="Times New Roman" w:hAnsi="Times New Roman" w:cs="Times New Roman"/>
          <w:b/>
        </w:rPr>
        <w:t xml:space="preserve">Извещение закупки товаров для обеспечения нужд </w:t>
      </w:r>
      <w:r w:rsidR="00467E3C">
        <w:rPr>
          <w:rFonts w:ascii="Times New Roman" w:hAnsi="Times New Roman" w:cs="Times New Roman"/>
          <w:b/>
        </w:rPr>
        <w:t>Государственного учреждения «Архивы Приднестровья»</w:t>
      </w:r>
    </w:p>
    <w:p w14:paraId="20DB8C1D" w14:textId="77777777" w:rsidR="00B04F9D" w:rsidRPr="006C4C57" w:rsidRDefault="00B04F9D" w:rsidP="00B04F9D">
      <w:pPr>
        <w:rPr>
          <w:rFonts w:ascii="Times New Roman" w:hAnsi="Times New Roman" w:cs="Times New Roman"/>
        </w:rPr>
      </w:pPr>
    </w:p>
    <w:tbl>
      <w:tblPr>
        <w:tblW w:w="1016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648"/>
        <w:gridCol w:w="3084"/>
        <w:gridCol w:w="653"/>
        <w:gridCol w:w="2184"/>
        <w:gridCol w:w="709"/>
        <w:gridCol w:w="1076"/>
        <w:gridCol w:w="1795"/>
        <w:gridCol w:w="11"/>
      </w:tblGrid>
      <w:tr w:rsidR="00B04F9D" w:rsidRPr="006C4C57" w14:paraId="7F0FD5F6" w14:textId="77777777" w:rsidTr="002A494C">
        <w:trPr>
          <w:trHeight w:val="551"/>
        </w:trPr>
        <w:tc>
          <w:tcPr>
            <w:tcW w:w="648" w:type="dxa"/>
            <w:vAlign w:val="center"/>
          </w:tcPr>
          <w:p w14:paraId="219AEBD6"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w:t>
            </w:r>
          </w:p>
          <w:p w14:paraId="4F56262A"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п/п</w:t>
            </w:r>
          </w:p>
        </w:tc>
        <w:tc>
          <w:tcPr>
            <w:tcW w:w="3737" w:type="dxa"/>
            <w:gridSpan w:val="2"/>
            <w:vAlign w:val="center"/>
          </w:tcPr>
          <w:p w14:paraId="370306A7"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Наименование:</w:t>
            </w:r>
          </w:p>
        </w:tc>
        <w:tc>
          <w:tcPr>
            <w:tcW w:w="5775" w:type="dxa"/>
            <w:gridSpan w:val="5"/>
            <w:vAlign w:val="center"/>
          </w:tcPr>
          <w:p w14:paraId="0A231601"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Поля для заполнения</w:t>
            </w:r>
          </w:p>
        </w:tc>
      </w:tr>
      <w:tr w:rsidR="00B04F9D" w:rsidRPr="006C4C57" w14:paraId="4327687E" w14:textId="77777777" w:rsidTr="002A494C">
        <w:trPr>
          <w:trHeight w:val="277"/>
        </w:trPr>
        <w:tc>
          <w:tcPr>
            <w:tcW w:w="10160" w:type="dxa"/>
            <w:gridSpan w:val="8"/>
          </w:tcPr>
          <w:p w14:paraId="1D904803" w14:textId="77777777" w:rsidR="00B04F9D" w:rsidRPr="006C4C57" w:rsidRDefault="00B04F9D" w:rsidP="00870F00">
            <w:pPr>
              <w:jc w:val="center"/>
              <w:rPr>
                <w:rFonts w:ascii="Times New Roman" w:hAnsi="Times New Roman" w:cs="Times New Roman"/>
              </w:rPr>
            </w:pPr>
            <w:r w:rsidRPr="006C4C57">
              <w:rPr>
                <w:rFonts w:ascii="Times New Roman" w:hAnsi="Times New Roman" w:cs="Times New Roman"/>
                <w:b/>
              </w:rPr>
              <w:t>1. Общая информация о закупке</w:t>
            </w:r>
          </w:p>
        </w:tc>
      </w:tr>
      <w:tr w:rsidR="00B04F9D" w:rsidRPr="006C4C57" w14:paraId="78369ADE" w14:textId="77777777" w:rsidTr="002A494C">
        <w:trPr>
          <w:trHeight w:val="551"/>
        </w:trPr>
        <w:tc>
          <w:tcPr>
            <w:tcW w:w="648" w:type="dxa"/>
            <w:vAlign w:val="center"/>
          </w:tcPr>
          <w:p w14:paraId="59E0759A"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1.</w:t>
            </w:r>
          </w:p>
        </w:tc>
        <w:tc>
          <w:tcPr>
            <w:tcW w:w="3737" w:type="dxa"/>
            <w:gridSpan w:val="2"/>
            <w:vAlign w:val="center"/>
          </w:tcPr>
          <w:p w14:paraId="130C67E5"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Номер извещения (номер закупки согласно утвержденному</w:t>
            </w:r>
          </w:p>
          <w:p w14:paraId="5DFA7296"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Плану закупок)</w:t>
            </w:r>
          </w:p>
        </w:tc>
        <w:tc>
          <w:tcPr>
            <w:tcW w:w="5775" w:type="dxa"/>
            <w:gridSpan w:val="5"/>
            <w:vAlign w:val="center"/>
          </w:tcPr>
          <w:p w14:paraId="6C0ADFBF" w14:textId="4AB553D6" w:rsidR="00B04F9D" w:rsidRPr="006C4C57" w:rsidRDefault="00F71CF3" w:rsidP="00B04F9D">
            <w:pPr>
              <w:rPr>
                <w:rFonts w:ascii="Times New Roman" w:hAnsi="Times New Roman" w:cs="Times New Roman"/>
              </w:rPr>
            </w:pPr>
            <w:r w:rsidRPr="008D16A9">
              <w:rPr>
                <w:rFonts w:ascii="Times New Roman" w:hAnsi="Times New Roman" w:cs="Times New Roman"/>
                <w:color w:val="auto"/>
              </w:rPr>
              <w:t>5</w:t>
            </w:r>
          </w:p>
        </w:tc>
      </w:tr>
      <w:tr w:rsidR="00B04F9D" w:rsidRPr="006C4C57" w14:paraId="4A499002" w14:textId="77777777" w:rsidTr="002A494C">
        <w:trPr>
          <w:trHeight w:val="552"/>
        </w:trPr>
        <w:tc>
          <w:tcPr>
            <w:tcW w:w="648" w:type="dxa"/>
            <w:vAlign w:val="center"/>
          </w:tcPr>
          <w:p w14:paraId="61E039D9"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2.</w:t>
            </w:r>
          </w:p>
        </w:tc>
        <w:tc>
          <w:tcPr>
            <w:tcW w:w="3737" w:type="dxa"/>
            <w:gridSpan w:val="2"/>
            <w:vAlign w:val="center"/>
          </w:tcPr>
          <w:p w14:paraId="721815C4"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 xml:space="preserve">Используемый способ определения поставщика </w:t>
            </w:r>
          </w:p>
        </w:tc>
        <w:tc>
          <w:tcPr>
            <w:tcW w:w="5775" w:type="dxa"/>
            <w:gridSpan w:val="5"/>
            <w:vAlign w:val="center"/>
          </w:tcPr>
          <w:p w14:paraId="2107FB8A"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Запрос предложений</w:t>
            </w:r>
          </w:p>
        </w:tc>
      </w:tr>
      <w:tr w:rsidR="00B04F9D" w:rsidRPr="006C4C57" w14:paraId="2C0B7E2F" w14:textId="77777777" w:rsidTr="002A494C">
        <w:trPr>
          <w:trHeight w:val="277"/>
        </w:trPr>
        <w:tc>
          <w:tcPr>
            <w:tcW w:w="648" w:type="dxa"/>
            <w:vAlign w:val="center"/>
          </w:tcPr>
          <w:p w14:paraId="03268362"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3.</w:t>
            </w:r>
          </w:p>
        </w:tc>
        <w:tc>
          <w:tcPr>
            <w:tcW w:w="3737" w:type="dxa"/>
            <w:gridSpan w:val="2"/>
            <w:vAlign w:val="center"/>
          </w:tcPr>
          <w:p w14:paraId="778AF43B"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Предмет закупки</w:t>
            </w:r>
          </w:p>
        </w:tc>
        <w:tc>
          <w:tcPr>
            <w:tcW w:w="5775" w:type="dxa"/>
            <w:gridSpan w:val="5"/>
            <w:vAlign w:val="center"/>
          </w:tcPr>
          <w:p w14:paraId="28C86D07" w14:textId="2BD3F319" w:rsidR="00B04F9D" w:rsidRPr="004438F6" w:rsidRDefault="008A0098" w:rsidP="00B04F9D">
            <w:pPr>
              <w:rPr>
                <w:rFonts w:ascii="Times New Roman" w:hAnsi="Times New Roman" w:cs="Times New Roman"/>
              </w:rPr>
            </w:pPr>
            <w:bookmarkStart w:id="0" w:name="_Hlk203478041"/>
            <w:r>
              <w:rPr>
                <w:rFonts w:ascii="Times New Roman" w:hAnsi="Times New Roman" w:cs="Times New Roman"/>
              </w:rPr>
              <w:t>Пусконаладочны</w:t>
            </w:r>
            <w:r w:rsidR="00F7359A">
              <w:rPr>
                <w:rFonts w:ascii="Times New Roman" w:hAnsi="Times New Roman" w:cs="Times New Roman"/>
              </w:rPr>
              <w:t>е</w:t>
            </w:r>
            <w:r>
              <w:rPr>
                <w:rFonts w:ascii="Times New Roman" w:hAnsi="Times New Roman" w:cs="Times New Roman"/>
              </w:rPr>
              <w:t xml:space="preserve"> работы (монтаж)</w:t>
            </w:r>
            <w:bookmarkEnd w:id="0"/>
          </w:p>
        </w:tc>
      </w:tr>
      <w:tr w:rsidR="00B04F9D" w:rsidRPr="006C4C57" w14:paraId="192A45CE" w14:textId="77777777" w:rsidTr="002A494C">
        <w:trPr>
          <w:trHeight w:val="273"/>
        </w:trPr>
        <w:tc>
          <w:tcPr>
            <w:tcW w:w="648" w:type="dxa"/>
            <w:vAlign w:val="center"/>
          </w:tcPr>
          <w:p w14:paraId="4FF4A658"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4.</w:t>
            </w:r>
          </w:p>
        </w:tc>
        <w:tc>
          <w:tcPr>
            <w:tcW w:w="3737" w:type="dxa"/>
            <w:gridSpan w:val="2"/>
            <w:vAlign w:val="center"/>
          </w:tcPr>
          <w:p w14:paraId="779E4C91"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Наименование группы товаров (работ, услуг)</w:t>
            </w:r>
          </w:p>
        </w:tc>
        <w:tc>
          <w:tcPr>
            <w:tcW w:w="5775" w:type="dxa"/>
            <w:gridSpan w:val="5"/>
            <w:vAlign w:val="center"/>
          </w:tcPr>
          <w:p w14:paraId="0EEC4546" w14:textId="1107BB80" w:rsidR="00B04F9D" w:rsidRPr="006C4C57" w:rsidRDefault="00F71CF3" w:rsidP="00B04F9D">
            <w:pPr>
              <w:rPr>
                <w:rFonts w:ascii="Times New Roman" w:hAnsi="Times New Roman" w:cs="Times New Roman"/>
              </w:rPr>
            </w:pPr>
            <w:r>
              <w:rPr>
                <w:rFonts w:ascii="Times New Roman" w:hAnsi="Times New Roman" w:cs="Times New Roman"/>
              </w:rPr>
              <w:t>Работы</w:t>
            </w:r>
          </w:p>
        </w:tc>
      </w:tr>
      <w:tr w:rsidR="00B04F9D" w:rsidRPr="006C4C57" w14:paraId="7604344A" w14:textId="77777777" w:rsidTr="002A494C">
        <w:trPr>
          <w:trHeight w:val="278"/>
        </w:trPr>
        <w:tc>
          <w:tcPr>
            <w:tcW w:w="648" w:type="dxa"/>
            <w:vAlign w:val="center"/>
          </w:tcPr>
          <w:p w14:paraId="05C4AC3B"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5.</w:t>
            </w:r>
          </w:p>
        </w:tc>
        <w:tc>
          <w:tcPr>
            <w:tcW w:w="3737" w:type="dxa"/>
            <w:gridSpan w:val="2"/>
            <w:vAlign w:val="center"/>
          </w:tcPr>
          <w:p w14:paraId="65101658"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Дата размещения извещения</w:t>
            </w:r>
          </w:p>
        </w:tc>
        <w:tc>
          <w:tcPr>
            <w:tcW w:w="5775" w:type="dxa"/>
            <w:gridSpan w:val="5"/>
            <w:vAlign w:val="center"/>
          </w:tcPr>
          <w:p w14:paraId="35360FAD" w14:textId="1F26989D" w:rsidR="00B04F9D" w:rsidRPr="002164F0" w:rsidRDefault="002A494C" w:rsidP="00B04F9D">
            <w:pPr>
              <w:rPr>
                <w:rFonts w:ascii="Times New Roman" w:hAnsi="Times New Roman" w:cs="Times New Roman"/>
              </w:rPr>
            </w:pPr>
            <w:r w:rsidRPr="00B260D2">
              <w:rPr>
                <w:rFonts w:ascii="Times New Roman" w:hAnsi="Times New Roman" w:cs="Times New Roman"/>
                <w:color w:val="auto"/>
              </w:rPr>
              <w:t>1</w:t>
            </w:r>
            <w:r w:rsidR="00AB6CDA" w:rsidRPr="00B260D2">
              <w:rPr>
                <w:rFonts w:ascii="Times New Roman" w:hAnsi="Times New Roman" w:cs="Times New Roman"/>
                <w:color w:val="auto"/>
              </w:rPr>
              <w:t>7</w:t>
            </w:r>
            <w:r w:rsidR="00467E3C" w:rsidRPr="00B260D2">
              <w:rPr>
                <w:rFonts w:ascii="Times New Roman" w:hAnsi="Times New Roman" w:cs="Times New Roman"/>
                <w:color w:val="auto"/>
              </w:rPr>
              <w:t>,07</w:t>
            </w:r>
            <w:r w:rsidR="00B04F9D" w:rsidRPr="00B260D2">
              <w:rPr>
                <w:rFonts w:ascii="Times New Roman" w:hAnsi="Times New Roman" w:cs="Times New Roman"/>
                <w:color w:val="auto"/>
              </w:rPr>
              <w:t>.202</w:t>
            </w:r>
            <w:r w:rsidR="002E73A7" w:rsidRPr="00B260D2">
              <w:rPr>
                <w:rFonts w:ascii="Times New Roman" w:hAnsi="Times New Roman" w:cs="Times New Roman"/>
                <w:color w:val="auto"/>
              </w:rPr>
              <w:t>5</w:t>
            </w:r>
            <w:r w:rsidR="00B04F9D" w:rsidRPr="00B260D2">
              <w:rPr>
                <w:rFonts w:ascii="Times New Roman" w:hAnsi="Times New Roman" w:cs="Times New Roman"/>
                <w:color w:val="auto"/>
              </w:rPr>
              <w:t xml:space="preserve"> </w:t>
            </w:r>
            <w:r w:rsidR="00B04F9D" w:rsidRPr="00856ECA">
              <w:rPr>
                <w:rFonts w:ascii="Times New Roman" w:hAnsi="Times New Roman" w:cs="Times New Roman"/>
                <w:color w:val="auto"/>
              </w:rPr>
              <w:t>года</w:t>
            </w:r>
          </w:p>
        </w:tc>
      </w:tr>
      <w:tr w:rsidR="00B04F9D" w:rsidRPr="006C4C57" w14:paraId="143F0016" w14:textId="77777777" w:rsidTr="002A494C">
        <w:trPr>
          <w:trHeight w:val="278"/>
        </w:trPr>
        <w:tc>
          <w:tcPr>
            <w:tcW w:w="10160" w:type="dxa"/>
            <w:gridSpan w:val="8"/>
            <w:vAlign w:val="center"/>
          </w:tcPr>
          <w:p w14:paraId="1A56EFEC" w14:textId="77777777" w:rsidR="00B04F9D" w:rsidRPr="006C4C57" w:rsidRDefault="00B04F9D" w:rsidP="00870F00">
            <w:pPr>
              <w:jc w:val="center"/>
              <w:rPr>
                <w:rFonts w:ascii="Times New Roman" w:hAnsi="Times New Roman" w:cs="Times New Roman"/>
              </w:rPr>
            </w:pPr>
            <w:r w:rsidRPr="006C4C57">
              <w:rPr>
                <w:rFonts w:ascii="Times New Roman" w:hAnsi="Times New Roman" w:cs="Times New Roman"/>
                <w:b/>
              </w:rPr>
              <w:t>2. Сведения о заказчике</w:t>
            </w:r>
          </w:p>
        </w:tc>
      </w:tr>
      <w:tr w:rsidR="00B04F9D" w:rsidRPr="006C4C57" w14:paraId="48F74E0D" w14:textId="77777777" w:rsidTr="002A494C">
        <w:trPr>
          <w:trHeight w:val="277"/>
        </w:trPr>
        <w:tc>
          <w:tcPr>
            <w:tcW w:w="648" w:type="dxa"/>
            <w:vAlign w:val="center"/>
          </w:tcPr>
          <w:p w14:paraId="4FF30D2E"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1.</w:t>
            </w:r>
          </w:p>
        </w:tc>
        <w:tc>
          <w:tcPr>
            <w:tcW w:w="3737" w:type="dxa"/>
            <w:gridSpan w:val="2"/>
            <w:vAlign w:val="center"/>
          </w:tcPr>
          <w:p w14:paraId="3A4D789A"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Наименование заказчика</w:t>
            </w:r>
          </w:p>
        </w:tc>
        <w:tc>
          <w:tcPr>
            <w:tcW w:w="5775" w:type="dxa"/>
            <w:gridSpan w:val="5"/>
            <w:vAlign w:val="center"/>
          </w:tcPr>
          <w:p w14:paraId="49186C15" w14:textId="1194D45B" w:rsidR="00B04F9D" w:rsidRPr="006C4C57" w:rsidRDefault="00467E3C" w:rsidP="00B04F9D">
            <w:pPr>
              <w:rPr>
                <w:rFonts w:ascii="Times New Roman" w:hAnsi="Times New Roman" w:cs="Times New Roman"/>
              </w:rPr>
            </w:pPr>
            <w:r>
              <w:rPr>
                <w:rFonts w:ascii="Times New Roman" w:hAnsi="Times New Roman" w:cs="Times New Roman"/>
              </w:rPr>
              <w:t>ГСУДА ПМР</w:t>
            </w:r>
          </w:p>
        </w:tc>
      </w:tr>
      <w:tr w:rsidR="00B04F9D" w:rsidRPr="006C4C57" w14:paraId="01E9C72E" w14:textId="77777777" w:rsidTr="002A494C">
        <w:trPr>
          <w:trHeight w:val="273"/>
        </w:trPr>
        <w:tc>
          <w:tcPr>
            <w:tcW w:w="648" w:type="dxa"/>
            <w:vAlign w:val="center"/>
          </w:tcPr>
          <w:p w14:paraId="527A1C31"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2.</w:t>
            </w:r>
          </w:p>
        </w:tc>
        <w:tc>
          <w:tcPr>
            <w:tcW w:w="3737" w:type="dxa"/>
            <w:gridSpan w:val="2"/>
            <w:vAlign w:val="center"/>
          </w:tcPr>
          <w:p w14:paraId="31986AFA"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Место нахождения</w:t>
            </w:r>
          </w:p>
        </w:tc>
        <w:tc>
          <w:tcPr>
            <w:tcW w:w="5775" w:type="dxa"/>
            <w:gridSpan w:val="5"/>
            <w:vAlign w:val="center"/>
          </w:tcPr>
          <w:p w14:paraId="3F4CD73B" w14:textId="5B6980EC" w:rsidR="00B04F9D" w:rsidRPr="006C4C57" w:rsidRDefault="00AF2737" w:rsidP="00B04F9D">
            <w:pPr>
              <w:rPr>
                <w:rFonts w:ascii="Times New Roman" w:hAnsi="Times New Roman" w:cs="Times New Roman"/>
              </w:rPr>
            </w:pPr>
            <w:r w:rsidRPr="0047434E">
              <w:rPr>
                <w:rFonts w:ascii="Times New Roman" w:hAnsi="Times New Roman" w:cs="Times New Roman"/>
              </w:rPr>
              <w:t>г. Тирасполь ул. Юности, 58/3</w:t>
            </w:r>
          </w:p>
        </w:tc>
      </w:tr>
      <w:tr w:rsidR="00B04F9D" w:rsidRPr="006C4C57" w14:paraId="3DDD4795" w14:textId="77777777" w:rsidTr="002A494C">
        <w:trPr>
          <w:trHeight w:val="277"/>
        </w:trPr>
        <w:tc>
          <w:tcPr>
            <w:tcW w:w="648" w:type="dxa"/>
            <w:vAlign w:val="center"/>
          </w:tcPr>
          <w:p w14:paraId="008AF3E6"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3.</w:t>
            </w:r>
          </w:p>
        </w:tc>
        <w:tc>
          <w:tcPr>
            <w:tcW w:w="3737" w:type="dxa"/>
            <w:gridSpan w:val="2"/>
            <w:vAlign w:val="center"/>
          </w:tcPr>
          <w:p w14:paraId="6DBB7D45"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Почтовый адрес</w:t>
            </w:r>
          </w:p>
        </w:tc>
        <w:tc>
          <w:tcPr>
            <w:tcW w:w="5775" w:type="dxa"/>
            <w:gridSpan w:val="5"/>
            <w:vAlign w:val="center"/>
          </w:tcPr>
          <w:p w14:paraId="4CC1B22D" w14:textId="57A498CF" w:rsidR="00B04F9D" w:rsidRPr="006C4C57" w:rsidRDefault="00AF2737" w:rsidP="00B04F9D">
            <w:pPr>
              <w:rPr>
                <w:rFonts w:ascii="Times New Roman" w:hAnsi="Times New Roman" w:cs="Times New Roman"/>
              </w:rPr>
            </w:pPr>
            <w:r w:rsidRPr="0047434E">
              <w:rPr>
                <w:rFonts w:ascii="Times New Roman" w:hAnsi="Times New Roman" w:cs="Times New Roman"/>
              </w:rPr>
              <w:t>г. Тирасполь ул. Юности, 58/3</w:t>
            </w:r>
          </w:p>
        </w:tc>
      </w:tr>
      <w:tr w:rsidR="00B04F9D" w:rsidRPr="006C4C57" w14:paraId="62D81A52" w14:textId="77777777" w:rsidTr="002A494C">
        <w:trPr>
          <w:trHeight w:val="273"/>
        </w:trPr>
        <w:tc>
          <w:tcPr>
            <w:tcW w:w="648" w:type="dxa"/>
            <w:vAlign w:val="center"/>
          </w:tcPr>
          <w:p w14:paraId="6D0FF3CC"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4.</w:t>
            </w:r>
          </w:p>
        </w:tc>
        <w:tc>
          <w:tcPr>
            <w:tcW w:w="3737" w:type="dxa"/>
            <w:gridSpan w:val="2"/>
            <w:vAlign w:val="center"/>
          </w:tcPr>
          <w:p w14:paraId="1808BCB1"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Адрес электронной почты</w:t>
            </w:r>
          </w:p>
        </w:tc>
        <w:tc>
          <w:tcPr>
            <w:tcW w:w="5775" w:type="dxa"/>
            <w:gridSpan w:val="5"/>
            <w:vAlign w:val="center"/>
          </w:tcPr>
          <w:p w14:paraId="223B9537" w14:textId="7FA38D60" w:rsidR="00B04F9D" w:rsidRPr="006C4C57" w:rsidRDefault="00AF2737" w:rsidP="00B04F9D">
            <w:pPr>
              <w:rPr>
                <w:rFonts w:ascii="Times New Roman" w:hAnsi="Times New Roman" w:cs="Times New Roman"/>
              </w:rPr>
            </w:pPr>
            <w:r w:rsidRPr="0047434E">
              <w:rPr>
                <w:rFonts w:ascii="Times New Roman" w:hAnsi="Times New Roman" w:cs="Times New Roman"/>
                <w:b/>
                <w:bCs/>
                <w:sz w:val="20"/>
                <w:szCs w:val="20"/>
                <w:shd w:val="clear" w:color="auto" w:fill="FFFFFF"/>
              </w:rPr>
              <w:t>arhpmr@gsuda.gospmr.org</w:t>
            </w:r>
          </w:p>
        </w:tc>
      </w:tr>
      <w:tr w:rsidR="00B04F9D" w:rsidRPr="006C4C57" w14:paraId="7B40C8F5" w14:textId="77777777" w:rsidTr="002A494C">
        <w:trPr>
          <w:trHeight w:val="277"/>
        </w:trPr>
        <w:tc>
          <w:tcPr>
            <w:tcW w:w="648" w:type="dxa"/>
            <w:vAlign w:val="center"/>
          </w:tcPr>
          <w:p w14:paraId="1776B699"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5.</w:t>
            </w:r>
          </w:p>
        </w:tc>
        <w:tc>
          <w:tcPr>
            <w:tcW w:w="3737" w:type="dxa"/>
            <w:gridSpan w:val="2"/>
            <w:vAlign w:val="center"/>
          </w:tcPr>
          <w:p w14:paraId="4047DA42"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Номер контактного телефона</w:t>
            </w:r>
          </w:p>
        </w:tc>
        <w:tc>
          <w:tcPr>
            <w:tcW w:w="5775" w:type="dxa"/>
            <w:gridSpan w:val="5"/>
            <w:vAlign w:val="center"/>
          </w:tcPr>
          <w:p w14:paraId="1F8CE52E" w14:textId="45D43E94" w:rsidR="00B04F9D" w:rsidRPr="006C4C57" w:rsidRDefault="00B04F9D" w:rsidP="00B04F9D">
            <w:pPr>
              <w:rPr>
                <w:rFonts w:ascii="Times New Roman" w:hAnsi="Times New Roman" w:cs="Times New Roman"/>
              </w:rPr>
            </w:pPr>
            <w:r w:rsidRPr="006C4C57">
              <w:rPr>
                <w:rFonts w:ascii="Times New Roman" w:hAnsi="Times New Roman" w:cs="Times New Roman"/>
              </w:rPr>
              <w:t xml:space="preserve">0 (533) </w:t>
            </w:r>
            <w:r w:rsidR="00AF2737">
              <w:rPr>
                <w:rFonts w:ascii="Times New Roman" w:hAnsi="Times New Roman" w:cs="Times New Roman"/>
              </w:rPr>
              <w:t>62932</w:t>
            </w:r>
          </w:p>
        </w:tc>
      </w:tr>
      <w:tr w:rsidR="00B04F9D" w:rsidRPr="006C4C57" w14:paraId="6991A28A" w14:textId="77777777" w:rsidTr="002A494C">
        <w:trPr>
          <w:trHeight w:val="273"/>
        </w:trPr>
        <w:tc>
          <w:tcPr>
            <w:tcW w:w="648" w:type="dxa"/>
            <w:vAlign w:val="center"/>
          </w:tcPr>
          <w:p w14:paraId="7F6A687E"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6.</w:t>
            </w:r>
          </w:p>
        </w:tc>
        <w:tc>
          <w:tcPr>
            <w:tcW w:w="3737" w:type="dxa"/>
            <w:gridSpan w:val="2"/>
            <w:vAlign w:val="center"/>
          </w:tcPr>
          <w:p w14:paraId="3037B5F7"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Дополнительная информация</w:t>
            </w:r>
          </w:p>
        </w:tc>
        <w:tc>
          <w:tcPr>
            <w:tcW w:w="5775" w:type="dxa"/>
            <w:gridSpan w:val="5"/>
            <w:vAlign w:val="center"/>
          </w:tcPr>
          <w:p w14:paraId="644C98E0" w14:textId="01131CD8" w:rsidR="00B04F9D" w:rsidRPr="006C4C57" w:rsidRDefault="00F7359A" w:rsidP="00B04F9D">
            <w:pPr>
              <w:rPr>
                <w:rFonts w:ascii="Times New Roman" w:hAnsi="Times New Roman" w:cs="Times New Roman"/>
              </w:rPr>
            </w:pPr>
            <w:r>
              <w:rPr>
                <w:rFonts w:ascii="Times New Roman" w:hAnsi="Times New Roman" w:cs="Times New Roman"/>
              </w:rPr>
              <w:t>Для ГУ «Архивы Приднестровья»</w:t>
            </w:r>
          </w:p>
        </w:tc>
      </w:tr>
      <w:tr w:rsidR="00B04F9D" w:rsidRPr="006C4C57" w14:paraId="373C950B" w14:textId="77777777" w:rsidTr="002A494C">
        <w:trPr>
          <w:trHeight w:val="278"/>
        </w:trPr>
        <w:tc>
          <w:tcPr>
            <w:tcW w:w="10160" w:type="dxa"/>
            <w:gridSpan w:val="8"/>
            <w:vAlign w:val="center"/>
          </w:tcPr>
          <w:p w14:paraId="131567D2" w14:textId="77777777" w:rsidR="00B04F9D" w:rsidRPr="006C4C57" w:rsidRDefault="00B04F9D" w:rsidP="00870F00">
            <w:pPr>
              <w:jc w:val="center"/>
              <w:rPr>
                <w:rFonts w:ascii="Times New Roman" w:hAnsi="Times New Roman" w:cs="Times New Roman"/>
              </w:rPr>
            </w:pPr>
            <w:r w:rsidRPr="006C4C57">
              <w:rPr>
                <w:rFonts w:ascii="Times New Roman" w:hAnsi="Times New Roman" w:cs="Times New Roman"/>
                <w:b/>
              </w:rPr>
              <w:t>3. Информация о процедуре закупки</w:t>
            </w:r>
          </w:p>
        </w:tc>
      </w:tr>
      <w:tr w:rsidR="00B04F9D" w:rsidRPr="006C4C57" w14:paraId="3B33759C" w14:textId="77777777" w:rsidTr="002A494C">
        <w:trPr>
          <w:trHeight w:val="627"/>
        </w:trPr>
        <w:tc>
          <w:tcPr>
            <w:tcW w:w="648" w:type="dxa"/>
            <w:vAlign w:val="center"/>
          </w:tcPr>
          <w:p w14:paraId="2A2E91DA" w14:textId="77777777" w:rsidR="00B04F9D" w:rsidRPr="006C4C57" w:rsidRDefault="00B04F9D" w:rsidP="00B04F9D">
            <w:pPr>
              <w:rPr>
                <w:rFonts w:ascii="Times New Roman" w:hAnsi="Times New Roman" w:cs="Times New Roman"/>
              </w:rPr>
            </w:pPr>
          </w:p>
          <w:p w14:paraId="579E1D47"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1.</w:t>
            </w:r>
          </w:p>
        </w:tc>
        <w:tc>
          <w:tcPr>
            <w:tcW w:w="3737" w:type="dxa"/>
            <w:gridSpan w:val="2"/>
            <w:vAlign w:val="center"/>
          </w:tcPr>
          <w:p w14:paraId="67D618C3"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Дата и время начала подачи заявок</w:t>
            </w:r>
          </w:p>
        </w:tc>
        <w:tc>
          <w:tcPr>
            <w:tcW w:w="5775" w:type="dxa"/>
            <w:gridSpan w:val="5"/>
            <w:vAlign w:val="center"/>
          </w:tcPr>
          <w:p w14:paraId="1B80E73B" w14:textId="3561E6A1" w:rsidR="00B04F9D" w:rsidRPr="002164F0" w:rsidRDefault="002A494C" w:rsidP="00B04F9D">
            <w:pPr>
              <w:rPr>
                <w:rFonts w:ascii="Times New Roman" w:hAnsi="Times New Roman" w:cs="Times New Roman"/>
              </w:rPr>
            </w:pPr>
            <w:r w:rsidRPr="00B260D2">
              <w:rPr>
                <w:rFonts w:ascii="Times New Roman" w:hAnsi="Times New Roman" w:cs="Times New Roman"/>
                <w:color w:val="auto"/>
              </w:rPr>
              <w:t>1</w:t>
            </w:r>
            <w:r w:rsidR="00AB6CDA" w:rsidRPr="00B260D2">
              <w:rPr>
                <w:rFonts w:ascii="Times New Roman" w:hAnsi="Times New Roman" w:cs="Times New Roman"/>
                <w:color w:val="auto"/>
              </w:rPr>
              <w:t>8</w:t>
            </w:r>
            <w:r w:rsidR="00B04F9D" w:rsidRPr="00B260D2">
              <w:rPr>
                <w:rFonts w:ascii="Times New Roman" w:hAnsi="Times New Roman" w:cs="Times New Roman"/>
                <w:color w:val="auto"/>
              </w:rPr>
              <w:t>.0</w:t>
            </w:r>
            <w:r w:rsidR="002164F0" w:rsidRPr="00B260D2">
              <w:rPr>
                <w:rFonts w:ascii="Times New Roman" w:hAnsi="Times New Roman" w:cs="Times New Roman"/>
                <w:color w:val="auto"/>
              </w:rPr>
              <w:t>7</w:t>
            </w:r>
            <w:r w:rsidR="00B04F9D" w:rsidRPr="002164F0">
              <w:rPr>
                <w:rFonts w:ascii="Times New Roman" w:hAnsi="Times New Roman" w:cs="Times New Roman"/>
                <w:color w:val="000000" w:themeColor="text1"/>
              </w:rPr>
              <w:t>.202</w:t>
            </w:r>
            <w:r w:rsidR="002E73A7" w:rsidRPr="002164F0">
              <w:rPr>
                <w:rFonts w:ascii="Times New Roman" w:hAnsi="Times New Roman" w:cs="Times New Roman"/>
                <w:color w:val="000000" w:themeColor="text1"/>
              </w:rPr>
              <w:t>5</w:t>
            </w:r>
            <w:r w:rsidR="00B04F9D" w:rsidRPr="002164F0">
              <w:rPr>
                <w:rFonts w:ascii="Times New Roman" w:hAnsi="Times New Roman" w:cs="Times New Roman"/>
                <w:color w:val="000000" w:themeColor="text1"/>
              </w:rPr>
              <w:t xml:space="preserve"> </w:t>
            </w:r>
            <w:r w:rsidR="00B04F9D" w:rsidRPr="002164F0">
              <w:rPr>
                <w:rFonts w:ascii="Times New Roman" w:hAnsi="Times New Roman" w:cs="Times New Roman"/>
              </w:rPr>
              <w:t>года с 8:00</w:t>
            </w:r>
          </w:p>
        </w:tc>
      </w:tr>
      <w:tr w:rsidR="00B04F9D" w:rsidRPr="006C4C57" w14:paraId="18E4F372" w14:textId="77777777" w:rsidTr="002A494C">
        <w:trPr>
          <w:trHeight w:val="679"/>
        </w:trPr>
        <w:tc>
          <w:tcPr>
            <w:tcW w:w="648" w:type="dxa"/>
            <w:vAlign w:val="center"/>
          </w:tcPr>
          <w:p w14:paraId="4033BDD6"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2.</w:t>
            </w:r>
          </w:p>
        </w:tc>
        <w:tc>
          <w:tcPr>
            <w:tcW w:w="3737" w:type="dxa"/>
            <w:gridSpan w:val="2"/>
            <w:vAlign w:val="center"/>
          </w:tcPr>
          <w:p w14:paraId="1C067E41"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Дата и время окончания подачи заявок</w:t>
            </w:r>
          </w:p>
        </w:tc>
        <w:tc>
          <w:tcPr>
            <w:tcW w:w="5775" w:type="dxa"/>
            <w:gridSpan w:val="5"/>
            <w:vAlign w:val="center"/>
          </w:tcPr>
          <w:p w14:paraId="40265057" w14:textId="4066A3A5" w:rsidR="00B04F9D" w:rsidRPr="002164F0" w:rsidRDefault="002A494C" w:rsidP="00B04F9D">
            <w:pPr>
              <w:rPr>
                <w:rFonts w:ascii="Times New Roman" w:hAnsi="Times New Roman" w:cs="Times New Roman"/>
              </w:rPr>
            </w:pPr>
            <w:r w:rsidRPr="00B260D2">
              <w:rPr>
                <w:rFonts w:ascii="Times New Roman" w:hAnsi="Times New Roman" w:cs="Times New Roman"/>
                <w:color w:val="auto"/>
              </w:rPr>
              <w:t>2</w:t>
            </w:r>
            <w:r w:rsidR="00AB6CDA" w:rsidRPr="00B260D2">
              <w:rPr>
                <w:rFonts w:ascii="Times New Roman" w:hAnsi="Times New Roman" w:cs="Times New Roman"/>
                <w:color w:val="auto"/>
              </w:rPr>
              <w:t>4</w:t>
            </w:r>
            <w:r w:rsidR="00B04F9D" w:rsidRPr="00B260D2">
              <w:rPr>
                <w:rFonts w:ascii="Times New Roman" w:hAnsi="Times New Roman" w:cs="Times New Roman"/>
                <w:color w:val="auto"/>
              </w:rPr>
              <w:t>.0</w:t>
            </w:r>
            <w:r w:rsidR="002164F0" w:rsidRPr="00B260D2">
              <w:rPr>
                <w:rFonts w:ascii="Times New Roman" w:hAnsi="Times New Roman" w:cs="Times New Roman"/>
                <w:color w:val="auto"/>
              </w:rPr>
              <w:t>7</w:t>
            </w:r>
            <w:r w:rsidR="00B04F9D" w:rsidRPr="00B260D2">
              <w:rPr>
                <w:rFonts w:ascii="Times New Roman" w:hAnsi="Times New Roman" w:cs="Times New Roman"/>
                <w:color w:val="auto"/>
              </w:rPr>
              <w:t>.202</w:t>
            </w:r>
            <w:r w:rsidR="002E73A7" w:rsidRPr="00B260D2">
              <w:rPr>
                <w:rFonts w:ascii="Times New Roman" w:hAnsi="Times New Roman" w:cs="Times New Roman"/>
                <w:color w:val="auto"/>
              </w:rPr>
              <w:t>5</w:t>
            </w:r>
            <w:r w:rsidR="00B04F9D" w:rsidRPr="00B260D2">
              <w:rPr>
                <w:rFonts w:ascii="Times New Roman" w:hAnsi="Times New Roman" w:cs="Times New Roman"/>
                <w:color w:val="auto"/>
              </w:rPr>
              <w:t xml:space="preserve"> </w:t>
            </w:r>
            <w:r w:rsidR="00B04F9D" w:rsidRPr="002164F0">
              <w:rPr>
                <w:rFonts w:ascii="Times New Roman" w:hAnsi="Times New Roman" w:cs="Times New Roman"/>
              </w:rPr>
              <w:t xml:space="preserve">года до </w:t>
            </w:r>
            <w:r w:rsidR="002164F0" w:rsidRPr="002164F0">
              <w:rPr>
                <w:rFonts w:ascii="Times New Roman" w:hAnsi="Times New Roman" w:cs="Times New Roman"/>
              </w:rPr>
              <w:t>1</w:t>
            </w:r>
            <w:r w:rsidR="00F71CF3">
              <w:rPr>
                <w:rFonts w:ascii="Times New Roman" w:hAnsi="Times New Roman" w:cs="Times New Roman"/>
              </w:rPr>
              <w:t>1</w:t>
            </w:r>
            <w:r w:rsidR="00B04F9D" w:rsidRPr="002164F0">
              <w:rPr>
                <w:rFonts w:ascii="Times New Roman" w:hAnsi="Times New Roman" w:cs="Times New Roman"/>
              </w:rPr>
              <w:t>:00</w:t>
            </w:r>
          </w:p>
        </w:tc>
      </w:tr>
      <w:tr w:rsidR="00B04F9D" w:rsidRPr="006C4C57" w14:paraId="6871ECC4" w14:textId="77777777" w:rsidTr="002A494C">
        <w:trPr>
          <w:trHeight w:val="273"/>
        </w:trPr>
        <w:tc>
          <w:tcPr>
            <w:tcW w:w="648" w:type="dxa"/>
            <w:vAlign w:val="center"/>
          </w:tcPr>
          <w:p w14:paraId="225C2E17"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3.</w:t>
            </w:r>
          </w:p>
        </w:tc>
        <w:tc>
          <w:tcPr>
            <w:tcW w:w="3737" w:type="dxa"/>
            <w:gridSpan w:val="2"/>
            <w:vAlign w:val="center"/>
          </w:tcPr>
          <w:p w14:paraId="4560DB62"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Место подачи заявок</w:t>
            </w:r>
          </w:p>
        </w:tc>
        <w:tc>
          <w:tcPr>
            <w:tcW w:w="5775" w:type="dxa"/>
            <w:gridSpan w:val="5"/>
            <w:vAlign w:val="center"/>
          </w:tcPr>
          <w:p w14:paraId="2FCD0CD4" w14:textId="3F32DBEC" w:rsidR="00B04F9D" w:rsidRPr="002164F0" w:rsidRDefault="004438F6" w:rsidP="00B04F9D">
            <w:pPr>
              <w:rPr>
                <w:rFonts w:ascii="Times New Roman" w:hAnsi="Times New Roman" w:cs="Times New Roman"/>
              </w:rPr>
            </w:pPr>
            <w:r>
              <w:rPr>
                <w:rFonts w:ascii="Times New Roman" w:hAnsi="Times New Roman" w:cs="Times New Roman"/>
              </w:rPr>
              <w:t>ГСУДА ПМР,</w:t>
            </w:r>
            <w:r w:rsidRPr="0047434E">
              <w:rPr>
                <w:rFonts w:ascii="Times New Roman" w:hAnsi="Times New Roman" w:cs="Times New Roman"/>
              </w:rPr>
              <w:t xml:space="preserve"> </w:t>
            </w:r>
            <w:r>
              <w:rPr>
                <w:rFonts w:ascii="Times New Roman" w:hAnsi="Times New Roman" w:cs="Times New Roman"/>
              </w:rPr>
              <w:t xml:space="preserve">ГУ «Архивы Приднестровья» </w:t>
            </w:r>
            <w:r w:rsidRPr="0047434E">
              <w:rPr>
                <w:rFonts w:ascii="Times New Roman" w:hAnsi="Times New Roman" w:cs="Times New Roman"/>
              </w:rPr>
              <w:t>Тирасполь ул. Юности, 58/3</w:t>
            </w:r>
          </w:p>
        </w:tc>
      </w:tr>
      <w:tr w:rsidR="00B04F9D" w:rsidRPr="006C4C57" w14:paraId="3414EF11" w14:textId="77777777" w:rsidTr="002A494C">
        <w:trPr>
          <w:trHeight w:val="277"/>
        </w:trPr>
        <w:tc>
          <w:tcPr>
            <w:tcW w:w="648" w:type="dxa"/>
            <w:vAlign w:val="center"/>
          </w:tcPr>
          <w:p w14:paraId="75950D8A"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4.</w:t>
            </w:r>
          </w:p>
        </w:tc>
        <w:tc>
          <w:tcPr>
            <w:tcW w:w="3737" w:type="dxa"/>
            <w:gridSpan w:val="2"/>
            <w:vAlign w:val="center"/>
          </w:tcPr>
          <w:p w14:paraId="72356E60"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Порядок подачи заявок</w:t>
            </w:r>
          </w:p>
        </w:tc>
        <w:tc>
          <w:tcPr>
            <w:tcW w:w="5775" w:type="dxa"/>
            <w:gridSpan w:val="5"/>
            <w:vAlign w:val="center"/>
          </w:tcPr>
          <w:p w14:paraId="06D853D6" w14:textId="425273E6" w:rsidR="00B04F9D" w:rsidRPr="002164F0" w:rsidRDefault="00B04F9D" w:rsidP="00B04F9D">
            <w:pPr>
              <w:rPr>
                <w:rFonts w:ascii="Times New Roman" w:hAnsi="Times New Roman" w:cs="Times New Roman"/>
                <w:color w:val="EE0000"/>
              </w:rPr>
            </w:pPr>
            <w:r w:rsidRPr="002164F0">
              <w:rPr>
                <w:rFonts w:ascii="Times New Roman" w:hAnsi="Times New Roman" w:cs="Times New Roman"/>
                <w:color w:val="auto"/>
              </w:rPr>
              <w:t xml:space="preserve">Заявки подаются в письменной форме в запечатанном </w:t>
            </w:r>
            <w:proofErr w:type="gramStart"/>
            <w:r w:rsidRPr="002164F0">
              <w:rPr>
                <w:rFonts w:ascii="Times New Roman" w:hAnsi="Times New Roman" w:cs="Times New Roman"/>
                <w:color w:val="auto"/>
              </w:rPr>
              <w:t>конверте</w:t>
            </w:r>
            <w:r w:rsidR="00AF2737">
              <w:rPr>
                <w:rFonts w:ascii="Times New Roman" w:hAnsi="Times New Roman" w:cs="Times New Roman"/>
                <w:color w:val="auto"/>
              </w:rPr>
              <w:t xml:space="preserve">, </w:t>
            </w:r>
            <w:r w:rsidR="00AF2737" w:rsidRPr="00AF2737">
              <w:rPr>
                <w:rFonts w:ascii="Times New Roman" w:hAnsi="Times New Roman" w:cs="Times New Roman"/>
                <w:color w:val="auto"/>
              </w:rPr>
              <w:t xml:space="preserve"> не</w:t>
            </w:r>
            <w:proofErr w:type="gramEnd"/>
            <w:r w:rsidR="00AF2737" w:rsidRPr="00AF2737">
              <w:rPr>
                <w:rFonts w:ascii="Times New Roman" w:hAnsi="Times New Roman" w:cs="Times New Roman"/>
                <w:color w:val="auto"/>
              </w:rPr>
              <w:t xml:space="preserve"> позволяющем просматривать содержание заявки до момента её вскрытия. Предложения, поступающие с нарушением сроков окончания подачи заявок, не будут допущены к рассмотрению на заседании комиссии по закупкам по</w:t>
            </w:r>
            <w:r w:rsidRPr="002164F0">
              <w:rPr>
                <w:rFonts w:ascii="Times New Roman" w:hAnsi="Times New Roman" w:cs="Times New Roman"/>
                <w:color w:val="auto"/>
              </w:rPr>
              <w:t xml:space="preserve"> </w:t>
            </w:r>
            <w:proofErr w:type="spellStart"/>
            <w:r w:rsidRPr="002164F0">
              <w:rPr>
                <w:rFonts w:ascii="Times New Roman" w:hAnsi="Times New Roman" w:cs="Times New Roman"/>
                <w:color w:val="auto"/>
              </w:rPr>
              <w:t>по</w:t>
            </w:r>
            <w:proofErr w:type="spellEnd"/>
            <w:r w:rsidRPr="002164F0">
              <w:rPr>
                <w:rFonts w:ascii="Times New Roman" w:hAnsi="Times New Roman" w:cs="Times New Roman"/>
                <w:color w:val="auto"/>
              </w:rPr>
              <w:t xml:space="preserve"> адресу: г. Тирасполь, ул. </w:t>
            </w:r>
            <w:r w:rsidR="00AF2737">
              <w:rPr>
                <w:rFonts w:ascii="Times New Roman" w:hAnsi="Times New Roman" w:cs="Times New Roman"/>
                <w:color w:val="auto"/>
              </w:rPr>
              <w:t>Юности</w:t>
            </w:r>
            <w:r w:rsidRPr="002164F0">
              <w:rPr>
                <w:rFonts w:ascii="Times New Roman" w:hAnsi="Times New Roman" w:cs="Times New Roman"/>
                <w:color w:val="auto"/>
              </w:rPr>
              <w:t>, 5</w:t>
            </w:r>
            <w:r w:rsidR="00AF2737">
              <w:rPr>
                <w:rFonts w:ascii="Times New Roman" w:hAnsi="Times New Roman" w:cs="Times New Roman"/>
                <w:color w:val="auto"/>
              </w:rPr>
              <w:t>8/3</w:t>
            </w:r>
            <w:r w:rsidRPr="002164F0">
              <w:rPr>
                <w:rFonts w:ascii="Times New Roman" w:hAnsi="Times New Roman" w:cs="Times New Roman"/>
                <w:color w:val="auto"/>
              </w:rPr>
              <w:t>, (канцелярия) с сопроводительным письмом</w:t>
            </w:r>
            <w:r w:rsidR="00026106" w:rsidRPr="002164F0">
              <w:rPr>
                <w:color w:val="auto"/>
              </w:rPr>
              <w:t xml:space="preserve"> </w:t>
            </w:r>
            <w:r w:rsidR="00026106" w:rsidRPr="002164F0">
              <w:rPr>
                <w:rFonts w:ascii="Times New Roman" w:hAnsi="Times New Roman" w:cs="Times New Roman"/>
                <w:color w:val="auto"/>
              </w:rPr>
              <w:t xml:space="preserve">или в электронной форме документа на </w:t>
            </w:r>
            <w:r w:rsidR="00F80D61" w:rsidRPr="002164F0">
              <w:rPr>
                <w:rFonts w:ascii="Times New Roman" w:hAnsi="Times New Roman" w:cs="Times New Roman"/>
                <w:color w:val="auto"/>
              </w:rPr>
              <w:t>электронный</w:t>
            </w:r>
            <w:r w:rsidR="00026106" w:rsidRPr="002164F0">
              <w:rPr>
                <w:rFonts w:ascii="Times New Roman" w:hAnsi="Times New Roman" w:cs="Times New Roman"/>
                <w:color w:val="auto"/>
              </w:rPr>
              <w:t xml:space="preserve"> адрес </w:t>
            </w:r>
            <w:r w:rsidR="00AF2737" w:rsidRPr="0047434E">
              <w:rPr>
                <w:rFonts w:ascii="Times New Roman" w:hAnsi="Times New Roman" w:cs="Times New Roman"/>
                <w:b/>
                <w:bCs/>
                <w:sz w:val="20"/>
                <w:szCs w:val="20"/>
                <w:shd w:val="clear" w:color="auto" w:fill="FFFFFF"/>
              </w:rPr>
              <w:t>arhpmr@gsuda.gospmr.org</w:t>
            </w:r>
          </w:p>
        </w:tc>
      </w:tr>
      <w:tr w:rsidR="00B04F9D" w:rsidRPr="006C4C57" w14:paraId="6F53A870" w14:textId="77777777" w:rsidTr="002A494C">
        <w:trPr>
          <w:trHeight w:val="273"/>
        </w:trPr>
        <w:tc>
          <w:tcPr>
            <w:tcW w:w="648" w:type="dxa"/>
            <w:vAlign w:val="center"/>
          </w:tcPr>
          <w:p w14:paraId="22242D1A"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5.</w:t>
            </w:r>
          </w:p>
        </w:tc>
        <w:tc>
          <w:tcPr>
            <w:tcW w:w="3737" w:type="dxa"/>
            <w:gridSpan w:val="2"/>
            <w:vAlign w:val="center"/>
          </w:tcPr>
          <w:p w14:paraId="60E314B0"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Дата и время проведения закупки</w:t>
            </w:r>
          </w:p>
        </w:tc>
        <w:tc>
          <w:tcPr>
            <w:tcW w:w="5775" w:type="dxa"/>
            <w:gridSpan w:val="5"/>
            <w:vAlign w:val="center"/>
          </w:tcPr>
          <w:p w14:paraId="029D8067" w14:textId="7D14E8E8" w:rsidR="00B04F9D" w:rsidRPr="002164F0" w:rsidRDefault="002A494C" w:rsidP="00B04F9D">
            <w:pPr>
              <w:rPr>
                <w:rFonts w:ascii="Times New Roman" w:hAnsi="Times New Roman" w:cs="Times New Roman"/>
              </w:rPr>
            </w:pPr>
            <w:r>
              <w:rPr>
                <w:rFonts w:ascii="Times New Roman" w:hAnsi="Times New Roman" w:cs="Times New Roman"/>
              </w:rPr>
              <w:t>2</w:t>
            </w:r>
            <w:r w:rsidR="00AB6CDA">
              <w:rPr>
                <w:rFonts w:ascii="Times New Roman" w:hAnsi="Times New Roman" w:cs="Times New Roman"/>
              </w:rPr>
              <w:t>4</w:t>
            </w:r>
            <w:r w:rsidR="00B04F9D" w:rsidRPr="002164F0">
              <w:rPr>
                <w:rFonts w:ascii="Times New Roman" w:hAnsi="Times New Roman" w:cs="Times New Roman"/>
              </w:rPr>
              <w:t>.0</w:t>
            </w:r>
            <w:r w:rsidR="002164F0" w:rsidRPr="002164F0">
              <w:rPr>
                <w:rFonts w:ascii="Times New Roman" w:hAnsi="Times New Roman" w:cs="Times New Roman"/>
              </w:rPr>
              <w:t>7</w:t>
            </w:r>
            <w:r w:rsidR="00B04F9D" w:rsidRPr="002164F0">
              <w:rPr>
                <w:rFonts w:ascii="Times New Roman" w:hAnsi="Times New Roman" w:cs="Times New Roman"/>
              </w:rPr>
              <w:t>.202</w:t>
            </w:r>
            <w:r w:rsidR="002E73A7" w:rsidRPr="002164F0">
              <w:rPr>
                <w:rFonts w:ascii="Times New Roman" w:hAnsi="Times New Roman" w:cs="Times New Roman"/>
              </w:rPr>
              <w:t>5</w:t>
            </w:r>
            <w:r w:rsidR="00B04F9D" w:rsidRPr="002164F0">
              <w:rPr>
                <w:rFonts w:ascii="Times New Roman" w:hAnsi="Times New Roman" w:cs="Times New Roman"/>
              </w:rPr>
              <w:t xml:space="preserve"> года в 1</w:t>
            </w:r>
            <w:r w:rsidR="00F71CF3">
              <w:rPr>
                <w:rFonts w:ascii="Times New Roman" w:hAnsi="Times New Roman" w:cs="Times New Roman"/>
              </w:rPr>
              <w:t>1</w:t>
            </w:r>
            <w:r w:rsidR="00B04F9D" w:rsidRPr="002164F0">
              <w:rPr>
                <w:rFonts w:ascii="Times New Roman" w:hAnsi="Times New Roman" w:cs="Times New Roman"/>
              </w:rPr>
              <w:t>:00</w:t>
            </w:r>
          </w:p>
        </w:tc>
      </w:tr>
      <w:tr w:rsidR="00B04F9D" w:rsidRPr="006C4C57" w14:paraId="087EF629" w14:textId="77777777" w:rsidTr="002A494C">
        <w:trPr>
          <w:trHeight w:val="425"/>
        </w:trPr>
        <w:tc>
          <w:tcPr>
            <w:tcW w:w="648" w:type="dxa"/>
            <w:vAlign w:val="center"/>
          </w:tcPr>
          <w:p w14:paraId="7771B34B"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6.</w:t>
            </w:r>
          </w:p>
        </w:tc>
        <w:tc>
          <w:tcPr>
            <w:tcW w:w="3737" w:type="dxa"/>
            <w:gridSpan w:val="2"/>
            <w:vAlign w:val="center"/>
          </w:tcPr>
          <w:p w14:paraId="5FF836A9"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Место проведения закупки</w:t>
            </w:r>
          </w:p>
        </w:tc>
        <w:tc>
          <w:tcPr>
            <w:tcW w:w="5775" w:type="dxa"/>
            <w:gridSpan w:val="5"/>
            <w:vAlign w:val="center"/>
          </w:tcPr>
          <w:p w14:paraId="5055D952" w14:textId="1B4FA8F8" w:rsidR="00B04F9D" w:rsidRPr="002164F0" w:rsidRDefault="00AF2737" w:rsidP="00B04F9D">
            <w:pPr>
              <w:rPr>
                <w:rFonts w:ascii="Times New Roman" w:hAnsi="Times New Roman" w:cs="Times New Roman"/>
              </w:rPr>
            </w:pPr>
            <w:r>
              <w:rPr>
                <w:rFonts w:ascii="Times New Roman" w:hAnsi="Times New Roman" w:cs="Times New Roman"/>
              </w:rPr>
              <w:t>ГСУДА ПМР</w:t>
            </w:r>
            <w:r w:rsidRPr="0047434E">
              <w:rPr>
                <w:rFonts w:ascii="Times New Roman" w:hAnsi="Times New Roman" w:cs="Times New Roman"/>
              </w:rPr>
              <w:t xml:space="preserve"> г. Тирасполь ул. Юности, 58/3</w:t>
            </w:r>
          </w:p>
        </w:tc>
      </w:tr>
      <w:tr w:rsidR="00B04F9D" w:rsidRPr="006C4C57" w14:paraId="44345ADF" w14:textId="77777777" w:rsidTr="002A494C">
        <w:trPr>
          <w:trHeight w:val="1103"/>
        </w:trPr>
        <w:tc>
          <w:tcPr>
            <w:tcW w:w="648" w:type="dxa"/>
            <w:vAlign w:val="center"/>
          </w:tcPr>
          <w:p w14:paraId="09B62E6E" w14:textId="77777777" w:rsidR="00B04F9D" w:rsidRPr="006C4C57" w:rsidRDefault="00B04F9D" w:rsidP="00B04F9D">
            <w:pPr>
              <w:rPr>
                <w:rFonts w:ascii="Times New Roman" w:hAnsi="Times New Roman" w:cs="Times New Roman"/>
              </w:rPr>
            </w:pPr>
          </w:p>
          <w:p w14:paraId="2D1FF9E5"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7.</w:t>
            </w:r>
          </w:p>
        </w:tc>
        <w:tc>
          <w:tcPr>
            <w:tcW w:w="3737" w:type="dxa"/>
            <w:gridSpan w:val="2"/>
            <w:vAlign w:val="center"/>
          </w:tcPr>
          <w:p w14:paraId="3EC2880E"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Порядок оценки заявок, окончательных предложений участников закупки и критерии этой оценки</w:t>
            </w:r>
          </w:p>
          <w:p w14:paraId="47EA4DF6" w14:textId="77777777" w:rsidR="00B04F9D" w:rsidRPr="006C4C57" w:rsidRDefault="00B04F9D" w:rsidP="00B04F9D">
            <w:pPr>
              <w:rPr>
                <w:rFonts w:ascii="Times New Roman" w:hAnsi="Times New Roman" w:cs="Times New Roman"/>
              </w:rPr>
            </w:pPr>
          </w:p>
        </w:tc>
        <w:tc>
          <w:tcPr>
            <w:tcW w:w="5775" w:type="dxa"/>
            <w:gridSpan w:val="5"/>
            <w:vAlign w:val="center"/>
          </w:tcPr>
          <w:p w14:paraId="49A3B294" w14:textId="77777777" w:rsidR="00B04F9D" w:rsidRDefault="006C4C57" w:rsidP="00026106">
            <w:pPr>
              <w:autoSpaceDE w:val="0"/>
              <w:autoSpaceDN w:val="0"/>
              <w:ind w:firstLine="369"/>
              <w:jc w:val="both"/>
              <w:rPr>
                <w:rFonts w:ascii="Times New Roman" w:eastAsia="Times New Roman" w:hAnsi="Times New Roman" w:cs="Times New Roman"/>
                <w:color w:val="auto"/>
                <w:lang w:eastAsia="en-US" w:bidi="ar-SA"/>
              </w:rPr>
            </w:pPr>
            <w:r w:rsidRPr="006C4C57">
              <w:rPr>
                <w:rFonts w:ascii="Times New Roman" w:eastAsia="Times New Roman" w:hAnsi="Times New Roman" w:cs="Times New Roman"/>
                <w:color w:val="auto"/>
                <w:lang w:eastAsia="en-US" w:bidi="ar-SA"/>
              </w:rPr>
              <w:t xml:space="preserve">Порядок оценки заявок, окончательных предложений участников закупки осуществляется в соответствии со статьей 22 Закона Приднестровской Молдавской Республики «О закупках в Приднестровской Молдавской Республики» и в соответствии с Постановлением Правительства Приднестровской Молдавской Республики от 25 марта 2020 года № 78 «Об утверждении Порядка оценки заявок, окончательных предложений участников </w:t>
            </w:r>
            <w:r w:rsidRPr="006C4C57">
              <w:rPr>
                <w:rFonts w:ascii="Times New Roman" w:eastAsia="Times New Roman" w:hAnsi="Times New Roman" w:cs="Times New Roman"/>
                <w:color w:val="auto"/>
                <w:lang w:eastAsia="en-US" w:bidi="ar-SA"/>
              </w:rPr>
              <w:lastRenderedPageBreak/>
              <w:t>закупки при проведении запроса предложений».</w:t>
            </w:r>
          </w:p>
          <w:p w14:paraId="22D52C91" w14:textId="21B32A93" w:rsidR="00DF41F7" w:rsidRPr="00553D02" w:rsidRDefault="00026106" w:rsidP="00F80D61">
            <w:pPr>
              <w:autoSpaceDE w:val="0"/>
              <w:autoSpaceDN w:val="0"/>
              <w:ind w:firstLine="369"/>
              <w:jc w:val="both"/>
              <w:rPr>
                <w:rFonts w:ascii="Times New Roman" w:eastAsia="Times New Roman" w:hAnsi="Times New Roman" w:cs="Times New Roman"/>
                <w:color w:val="auto"/>
                <w:lang w:eastAsia="en-US" w:bidi="ar-SA"/>
              </w:rPr>
            </w:pPr>
            <w:r w:rsidRPr="00F80D61">
              <w:rPr>
                <w:rFonts w:ascii="Times New Roman" w:eastAsia="Times New Roman" w:hAnsi="Times New Roman" w:cs="Times New Roman"/>
                <w:color w:val="auto"/>
                <w:lang w:eastAsia="en-US" w:bidi="ar-SA"/>
              </w:rPr>
              <w:t>Критериями оценки заявки, окончательного предложения участника закупки являются: стоимостной критерий – цена контракта (удельный вес критерия 100%).</w:t>
            </w:r>
          </w:p>
          <w:p w14:paraId="02BDBE26" w14:textId="53936BF4" w:rsidR="000B12DE" w:rsidRPr="00553D02" w:rsidRDefault="000B12DE" w:rsidP="000B12DE">
            <w:pPr>
              <w:autoSpaceDE w:val="0"/>
              <w:autoSpaceDN w:val="0"/>
              <w:jc w:val="both"/>
              <w:rPr>
                <w:rFonts w:ascii="Times New Roman" w:eastAsia="Times New Roman" w:hAnsi="Times New Roman" w:cs="Times New Roman"/>
                <w:color w:val="auto"/>
                <w:lang w:eastAsia="en-US" w:bidi="ar-SA"/>
              </w:rPr>
            </w:pPr>
          </w:p>
        </w:tc>
      </w:tr>
      <w:tr w:rsidR="00B04F9D" w:rsidRPr="006C4C57" w14:paraId="32AC715B" w14:textId="77777777" w:rsidTr="002A494C">
        <w:trPr>
          <w:trHeight w:val="346"/>
        </w:trPr>
        <w:tc>
          <w:tcPr>
            <w:tcW w:w="10160" w:type="dxa"/>
            <w:gridSpan w:val="8"/>
            <w:vAlign w:val="center"/>
          </w:tcPr>
          <w:p w14:paraId="278EF728" w14:textId="77777777" w:rsidR="00B04F9D" w:rsidRPr="006C4C57" w:rsidRDefault="00B04F9D" w:rsidP="00870F00">
            <w:pPr>
              <w:jc w:val="center"/>
              <w:rPr>
                <w:rFonts w:ascii="Times New Roman" w:hAnsi="Times New Roman" w:cs="Times New Roman"/>
              </w:rPr>
            </w:pPr>
            <w:r w:rsidRPr="006C4C57">
              <w:rPr>
                <w:rFonts w:ascii="Times New Roman" w:hAnsi="Times New Roman" w:cs="Times New Roman"/>
                <w:b/>
              </w:rPr>
              <w:lastRenderedPageBreak/>
              <w:t>4. Начальная (максимальная) цена контракта</w:t>
            </w:r>
          </w:p>
        </w:tc>
      </w:tr>
      <w:tr w:rsidR="00B04F9D" w:rsidRPr="006C4C57" w14:paraId="30A5E6BC" w14:textId="77777777" w:rsidTr="002A494C">
        <w:trPr>
          <w:trHeight w:val="273"/>
        </w:trPr>
        <w:tc>
          <w:tcPr>
            <w:tcW w:w="648" w:type="dxa"/>
            <w:vAlign w:val="center"/>
          </w:tcPr>
          <w:p w14:paraId="1C856FE6"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1.</w:t>
            </w:r>
          </w:p>
        </w:tc>
        <w:tc>
          <w:tcPr>
            <w:tcW w:w="3737" w:type="dxa"/>
            <w:gridSpan w:val="2"/>
            <w:vAlign w:val="center"/>
          </w:tcPr>
          <w:p w14:paraId="46229B1A" w14:textId="77777777" w:rsidR="00B04F9D" w:rsidRPr="002164F0" w:rsidRDefault="00B04F9D" w:rsidP="00B04F9D">
            <w:pPr>
              <w:rPr>
                <w:rFonts w:ascii="Times New Roman" w:hAnsi="Times New Roman" w:cs="Times New Roman"/>
              </w:rPr>
            </w:pPr>
            <w:r w:rsidRPr="002164F0">
              <w:rPr>
                <w:rFonts w:ascii="Times New Roman" w:hAnsi="Times New Roman" w:cs="Times New Roman"/>
              </w:rPr>
              <w:t>Начальная (максимальная) цена контракта</w:t>
            </w:r>
          </w:p>
        </w:tc>
        <w:tc>
          <w:tcPr>
            <w:tcW w:w="5775" w:type="dxa"/>
            <w:gridSpan w:val="5"/>
            <w:vAlign w:val="center"/>
          </w:tcPr>
          <w:p w14:paraId="38A51867" w14:textId="2BC2DBE0" w:rsidR="00B04F9D" w:rsidRPr="002D1044" w:rsidRDefault="00F7359A" w:rsidP="00B04F9D">
            <w:pPr>
              <w:rPr>
                <w:rFonts w:ascii="Times New Roman" w:hAnsi="Times New Roman" w:cs="Times New Roman"/>
                <w:b/>
                <w:bCs/>
              </w:rPr>
            </w:pPr>
            <w:r>
              <w:rPr>
                <w:rFonts w:ascii="Times New Roman" w:hAnsi="Times New Roman" w:cs="Times New Roman"/>
                <w:b/>
                <w:bCs/>
                <w:color w:val="auto"/>
              </w:rPr>
              <w:t>31349,00</w:t>
            </w:r>
            <w:r w:rsidR="00B04F9D" w:rsidRPr="00F71CF3">
              <w:rPr>
                <w:rFonts w:ascii="Times New Roman" w:hAnsi="Times New Roman" w:cs="Times New Roman"/>
                <w:b/>
                <w:bCs/>
                <w:color w:val="auto"/>
              </w:rPr>
              <w:t xml:space="preserve"> </w:t>
            </w:r>
          </w:p>
        </w:tc>
      </w:tr>
      <w:tr w:rsidR="00B04F9D" w:rsidRPr="006C4C57" w14:paraId="713312F4" w14:textId="77777777" w:rsidTr="002A494C">
        <w:trPr>
          <w:trHeight w:val="277"/>
        </w:trPr>
        <w:tc>
          <w:tcPr>
            <w:tcW w:w="648" w:type="dxa"/>
            <w:vAlign w:val="center"/>
          </w:tcPr>
          <w:p w14:paraId="6791806D"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2.</w:t>
            </w:r>
          </w:p>
        </w:tc>
        <w:tc>
          <w:tcPr>
            <w:tcW w:w="3737" w:type="dxa"/>
            <w:gridSpan w:val="2"/>
            <w:vAlign w:val="center"/>
          </w:tcPr>
          <w:p w14:paraId="53F8D666"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Валюта</w:t>
            </w:r>
          </w:p>
        </w:tc>
        <w:tc>
          <w:tcPr>
            <w:tcW w:w="5775" w:type="dxa"/>
            <w:gridSpan w:val="5"/>
            <w:vAlign w:val="center"/>
          </w:tcPr>
          <w:p w14:paraId="0C45EA1D"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Рубль ПМР</w:t>
            </w:r>
          </w:p>
        </w:tc>
      </w:tr>
      <w:tr w:rsidR="00B04F9D" w:rsidRPr="006C4C57" w14:paraId="54FD7A80" w14:textId="77777777" w:rsidTr="002A494C">
        <w:trPr>
          <w:trHeight w:val="273"/>
        </w:trPr>
        <w:tc>
          <w:tcPr>
            <w:tcW w:w="648" w:type="dxa"/>
            <w:vAlign w:val="center"/>
          </w:tcPr>
          <w:p w14:paraId="4F6B123A"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3.</w:t>
            </w:r>
          </w:p>
        </w:tc>
        <w:tc>
          <w:tcPr>
            <w:tcW w:w="3737" w:type="dxa"/>
            <w:gridSpan w:val="2"/>
            <w:vAlign w:val="center"/>
          </w:tcPr>
          <w:p w14:paraId="59A71103"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Источник финансирования</w:t>
            </w:r>
          </w:p>
        </w:tc>
        <w:tc>
          <w:tcPr>
            <w:tcW w:w="5775" w:type="dxa"/>
            <w:gridSpan w:val="5"/>
            <w:vAlign w:val="center"/>
          </w:tcPr>
          <w:p w14:paraId="7944870A" w14:textId="17BADDAC" w:rsidR="00B04F9D" w:rsidRPr="006C4C57" w:rsidRDefault="00B04F9D" w:rsidP="00B04F9D">
            <w:pPr>
              <w:rPr>
                <w:rFonts w:ascii="Times New Roman" w:hAnsi="Times New Roman" w:cs="Times New Roman"/>
              </w:rPr>
            </w:pPr>
            <w:r w:rsidRPr="004438F6">
              <w:rPr>
                <w:rFonts w:ascii="Times New Roman" w:hAnsi="Times New Roman" w:cs="Times New Roman"/>
                <w:color w:val="auto"/>
              </w:rPr>
              <w:t>Республиканский бюджет</w:t>
            </w:r>
            <w:r w:rsidR="004438F6" w:rsidRPr="004438F6">
              <w:rPr>
                <w:rFonts w:ascii="Times New Roman" w:hAnsi="Times New Roman" w:cs="Times New Roman"/>
                <w:color w:val="auto"/>
              </w:rPr>
              <w:t>. Специальный бюджетный счет</w:t>
            </w:r>
          </w:p>
        </w:tc>
      </w:tr>
      <w:tr w:rsidR="00B04F9D" w:rsidRPr="006C4C57" w14:paraId="3A43AB2C" w14:textId="77777777" w:rsidTr="002A494C">
        <w:trPr>
          <w:trHeight w:val="556"/>
        </w:trPr>
        <w:tc>
          <w:tcPr>
            <w:tcW w:w="648" w:type="dxa"/>
            <w:vAlign w:val="center"/>
          </w:tcPr>
          <w:p w14:paraId="1B5161AF"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4.</w:t>
            </w:r>
          </w:p>
        </w:tc>
        <w:tc>
          <w:tcPr>
            <w:tcW w:w="3737" w:type="dxa"/>
            <w:gridSpan w:val="2"/>
            <w:vAlign w:val="center"/>
          </w:tcPr>
          <w:p w14:paraId="1C1D409B"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Возможные условия оплаты (предоплата, оплата по факту или отсрочка платежа)</w:t>
            </w:r>
          </w:p>
        </w:tc>
        <w:tc>
          <w:tcPr>
            <w:tcW w:w="5775" w:type="dxa"/>
            <w:gridSpan w:val="5"/>
            <w:vAlign w:val="center"/>
          </w:tcPr>
          <w:p w14:paraId="29443F78" w14:textId="421B40EB" w:rsidR="00B04F9D" w:rsidRPr="00622AAB" w:rsidRDefault="00486EB9" w:rsidP="00B04F9D">
            <w:pPr>
              <w:rPr>
                <w:rFonts w:ascii="Times New Roman" w:hAnsi="Times New Roman" w:cs="Times New Roman"/>
              </w:rPr>
            </w:pPr>
            <w:r>
              <w:rPr>
                <w:rFonts w:ascii="Times New Roman" w:hAnsi="Times New Roman" w:cs="Times New Roman"/>
              </w:rPr>
              <w:t>Заказчик</w:t>
            </w:r>
            <w:r w:rsidR="00622AAB" w:rsidRPr="00622AAB">
              <w:rPr>
                <w:rFonts w:ascii="Times New Roman" w:hAnsi="Times New Roman" w:cs="Times New Roman"/>
              </w:rPr>
              <w:t xml:space="preserve"> производит оплату </w:t>
            </w:r>
            <w:r>
              <w:rPr>
                <w:rFonts w:ascii="Times New Roman" w:hAnsi="Times New Roman" w:cs="Times New Roman"/>
              </w:rPr>
              <w:t>выполненных работ</w:t>
            </w:r>
            <w:r w:rsidR="00622AAB" w:rsidRPr="00622AAB">
              <w:rPr>
                <w:rFonts w:ascii="Times New Roman" w:hAnsi="Times New Roman" w:cs="Times New Roman"/>
              </w:rPr>
              <w:t xml:space="preserve"> по безналичному расчету по мере выделения бюджетного финансирования, путем перечисления денежных средств на расчетный счет </w:t>
            </w:r>
            <w:r>
              <w:rPr>
                <w:rFonts w:ascii="Times New Roman" w:hAnsi="Times New Roman" w:cs="Times New Roman"/>
              </w:rPr>
              <w:t>Подрядчика</w:t>
            </w:r>
            <w:r w:rsidR="00622AAB" w:rsidRPr="00622AAB">
              <w:rPr>
                <w:rFonts w:ascii="Times New Roman" w:hAnsi="Times New Roman" w:cs="Times New Roman"/>
              </w:rPr>
              <w:t xml:space="preserve"> за фактически </w:t>
            </w:r>
            <w:r>
              <w:rPr>
                <w:rFonts w:ascii="Times New Roman" w:hAnsi="Times New Roman" w:cs="Times New Roman"/>
              </w:rPr>
              <w:t>выполненные</w:t>
            </w:r>
            <w:r w:rsidR="00622AAB" w:rsidRPr="00622AAB">
              <w:rPr>
                <w:rFonts w:ascii="Times New Roman" w:hAnsi="Times New Roman" w:cs="Times New Roman"/>
              </w:rPr>
              <w:t xml:space="preserve"> </w:t>
            </w:r>
            <w:r>
              <w:rPr>
                <w:rFonts w:ascii="Times New Roman" w:hAnsi="Times New Roman" w:cs="Times New Roman"/>
              </w:rPr>
              <w:t>работы</w:t>
            </w:r>
            <w:r w:rsidR="00622AAB" w:rsidRPr="00622AAB">
              <w:rPr>
                <w:rFonts w:ascii="Times New Roman" w:hAnsi="Times New Roman" w:cs="Times New Roman"/>
              </w:rPr>
              <w:t xml:space="preserve">, после подписания документа, подтверждающего факт </w:t>
            </w:r>
            <w:r>
              <w:rPr>
                <w:rFonts w:ascii="Times New Roman" w:hAnsi="Times New Roman" w:cs="Times New Roman"/>
              </w:rPr>
              <w:t>выполнения работ</w:t>
            </w:r>
          </w:p>
        </w:tc>
      </w:tr>
      <w:tr w:rsidR="00B04F9D" w:rsidRPr="006C4C57" w14:paraId="1B4C1862" w14:textId="77777777" w:rsidTr="002A494C">
        <w:trPr>
          <w:trHeight w:val="430"/>
        </w:trPr>
        <w:tc>
          <w:tcPr>
            <w:tcW w:w="10160" w:type="dxa"/>
            <w:gridSpan w:val="8"/>
            <w:vAlign w:val="center"/>
          </w:tcPr>
          <w:p w14:paraId="510A82E3" w14:textId="77777777" w:rsidR="00B04F9D" w:rsidRPr="006C4C57" w:rsidRDefault="00B04F9D" w:rsidP="00870F00">
            <w:pPr>
              <w:jc w:val="center"/>
              <w:rPr>
                <w:rFonts w:ascii="Times New Roman" w:hAnsi="Times New Roman" w:cs="Times New Roman"/>
              </w:rPr>
            </w:pPr>
            <w:r w:rsidRPr="006C4C57">
              <w:rPr>
                <w:rFonts w:ascii="Times New Roman" w:hAnsi="Times New Roman" w:cs="Times New Roman"/>
                <w:b/>
              </w:rPr>
              <w:t>5. Информация о предмете (объекте) закупки</w:t>
            </w:r>
          </w:p>
        </w:tc>
      </w:tr>
      <w:tr w:rsidR="00B04F9D" w:rsidRPr="006C4C57" w14:paraId="738677B5" w14:textId="77777777" w:rsidTr="002A494C">
        <w:trPr>
          <w:gridAfter w:val="1"/>
          <w:wAfter w:w="11" w:type="dxa"/>
          <w:trHeight w:val="551"/>
        </w:trPr>
        <w:tc>
          <w:tcPr>
            <w:tcW w:w="648" w:type="dxa"/>
            <w:vAlign w:val="center"/>
          </w:tcPr>
          <w:p w14:paraId="515019E1"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1.</w:t>
            </w:r>
          </w:p>
        </w:tc>
        <w:tc>
          <w:tcPr>
            <w:tcW w:w="3084" w:type="dxa"/>
            <w:tcBorders>
              <w:bottom w:val="single" w:sz="4" w:space="0" w:color="auto"/>
            </w:tcBorders>
            <w:vAlign w:val="center"/>
          </w:tcPr>
          <w:p w14:paraId="08FDA203"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Предмет закупки и его описание</w:t>
            </w:r>
          </w:p>
        </w:tc>
        <w:tc>
          <w:tcPr>
            <w:tcW w:w="653" w:type="dxa"/>
            <w:vAlign w:val="center"/>
          </w:tcPr>
          <w:p w14:paraId="053CF555"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 п/п</w:t>
            </w:r>
          </w:p>
          <w:p w14:paraId="0E9C5FC0"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лота</w:t>
            </w:r>
          </w:p>
        </w:tc>
        <w:tc>
          <w:tcPr>
            <w:tcW w:w="2184" w:type="dxa"/>
            <w:vAlign w:val="center"/>
          </w:tcPr>
          <w:p w14:paraId="20120020" w14:textId="77777777" w:rsidR="00B04F9D" w:rsidRPr="004438F6" w:rsidRDefault="00B04F9D" w:rsidP="00B04F9D">
            <w:pPr>
              <w:rPr>
                <w:rFonts w:ascii="Times New Roman" w:hAnsi="Times New Roman" w:cs="Times New Roman"/>
                <w:sz w:val="22"/>
                <w:szCs w:val="22"/>
              </w:rPr>
            </w:pPr>
            <w:r w:rsidRPr="004438F6">
              <w:rPr>
                <w:rFonts w:ascii="Times New Roman" w:hAnsi="Times New Roman" w:cs="Times New Roman"/>
                <w:sz w:val="22"/>
                <w:szCs w:val="22"/>
              </w:rPr>
              <w:t>Наименование</w:t>
            </w:r>
          </w:p>
          <w:p w14:paraId="6D9B8804" w14:textId="77777777" w:rsidR="00B04F9D" w:rsidRPr="004438F6" w:rsidRDefault="00B04F9D" w:rsidP="00B04F9D">
            <w:pPr>
              <w:rPr>
                <w:rFonts w:ascii="Times New Roman" w:hAnsi="Times New Roman" w:cs="Times New Roman"/>
                <w:sz w:val="22"/>
                <w:szCs w:val="22"/>
              </w:rPr>
            </w:pPr>
            <w:r w:rsidRPr="004438F6">
              <w:rPr>
                <w:rFonts w:ascii="Times New Roman" w:hAnsi="Times New Roman" w:cs="Times New Roman"/>
                <w:sz w:val="22"/>
                <w:szCs w:val="22"/>
              </w:rPr>
              <w:t>товара (работы,</w:t>
            </w:r>
          </w:p>
          <w:p w14:paraId="02BDEABB" w14:textId="77777777" w:rsidR="00B04F9D" w:rsidRPr="006C4C57" w:rsidRDefault="00B04F9D" w:rsidP="00B04F9D">
            <w:pPr>
              <w:rPr>
                <w:rFonts w:ascii="Times New Roman" w:hAnsi="Times New Roman" w:cs="Times New Roman"/>
              </w:rPr>
            </w:pPr>
            <w:r w:rsidRPr="004438F6">
              <w:rPr>
                <w:rFonts w:ascii="Times New Roman" w:hAnsi="Times New Roman" w:cs="Times New Roman"/>
                <w:sz w:val="22"/>
                <w:szCs w:val="22"/>
              </w:rPr>
              <w:t>услуги) и его описание</w:t>
            </w:r>
          </w:p>
        </w:tc>
        <w:tc>
          <w:tcPr>
            <w:tcW w:w="709" w:type="dxa"/>
            <w:vAlign w:val="center"/>
          </w:tcPr>
          <w:p w14:paraId="4AE2C35A"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Ед. изм.</w:t>
            </w:r>
          </w:p>
        </w:tc>
        <w:tc>
          <w:tcPr>
            <w:tcW w:w="1076" w:type="dxa"/>
            <w:vAlign w:val="center"/>
          </w:tcPr>
          <w:p w14:paraId="786D2F1B"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Кол-во</w:t>
            </w:r>
          </w:p>
        </w:tc>
        <w:tc>
          <w:tcPr>
            <w:tcW w:w="1795" w:type="dxa"/>
            <w:vAlign w:val="center"/>
          </w:tcPr>
          <w:p w14:paraId="0FB526BB"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Начальная</w:t>
            </w:r>
          </w:p>
          <w:p w14:paraId="339B9A98"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(максимальная) цена</w:t>
            </w:r>
          </w:p>
        </w:tc>
      </w:tr>
      <w:tr w:rsidR="008322E7" w:rsidRPr="006C4C57" w14:paraId="54E65502" w14:textId="77777777" w:rsidTr="00822096">
        <w:trPr>
          <w:gridAfter w:val="1"/>
          <w:wAfter w:w="11" w:type="dxa"/>
          <w:trHeight w:val="258"/>
        </w:trPr>
        <w:tc>
          <w:tcPr>
            <w:tcW w:w="648" w:type="dxa"/>
            <w:vMerge w:val="restart"/>
            <w:vAlign w:val="center"/>
          </w:tcPr>
          <w:p w14:paraId="08AB4754" w14:textId="61335FE5" w:rsidR="008322E7" w:rsidRPr="006C4C57" w:rsidRDefault="008322E7" w:rsidP="00B04F9D">
            <w:pPr>
              <w:rPr>
                <w:rFonts w:ascii="Times New Roman" w:hAnsi="Times New Roman" w:cs="Times New Roman"/>
              </w:rPr>
            </w:pPr>
            <w:r>
              <w:rPr>
                <w:rFonts w:ascii="Times New Roman" w:hAnsi="Times New Roman" w:cs="Times New Roman"/>
              </w:rPr>
              <w:t>2</w:t>
            </w:r>
          </w:p>
        </w:tc>
        <w:tc>
          <w:tcPr>
            <w:tcW w:w="3084" w:type="dxa"/>
            <w:vMerge w:val="restart"/>
            <w:tcBorders>
              <w:top w:val="single" w:sz="4" w:space="0" w:color="auto"/>
            </w:tcBorders>
            <w:vAlign w:val="center"/>
          </w:tcPr>
          <w:p w14:paraId="2DDC1CA3" w14:textId="77193E14" w:rsidR="008322E7" w:rsidRPr="006C4C57" w:rsidRDefault="008322E7" w:rsidP="00B04F9D">
            <w:pPr>
              <w:rPr>
                <w:rFonts w:ascii="Times New Roman" w:hAnsi="Times New Roman" w:cs="Times New Roman"/>
              </w:rPr>
            </w:pPr>
            <w:r>
              <w:rPr>
                <w:rFonts w:ascii="Times New Roman" w:hAnsi="Times New Roman" w:cs="Times New Roman"/>
              </w:rPr>
              <w:t xml:space="preserve">Монтажные работы </w:t>
            </w:r>
          </w:p>
        </w:tc>
        <w:tc>
          <w:tcPr>
            <w:tcW w:w="653" w:type="dxa"/>
            <w:vMerge w:val="restart"/>
            <w:vAlign w:val="center"/>
          </w:tcPr>
          <w:p w14:paraId="704358C0" w14:textId="77777777" w:rsidR="008322E7" w:rsidRPr="006C4C57" w:rsidRDefault="008322E7" w:rsidP="00B04F9D">
            <w:pPr>
              <w:rPr>
                <w:rFonts w:ascii="Times New Roman" w:hAnsi="Times New Roman" w:cs="Times New Roman"/>
              </w:rPr>
            </w:pPr>
            <w:r w:rsidRPr="006C4C57">
              <w:rPr>
                <w:rFonts w:ascii="Times New Roman" w:hAnsi="Times New Roman" w:cs="Times New Roman"/>
              </w:rPr>
              <w:t>1</w:t>
            </w:r>
          </w:p>
        </w:tc>
        <w:tc>
          <w:tcPr>
            <w:tcW w:w="2184" w:type="dxa"/>
            <w:tcBorders>
              <w:bottom w:val="single" w:sz="4" w:space="0" w:color="auto"/>
            </w:tcBorders>
            <w:vAlign w:val="center"/>
          </w:tcPr>
          <w:p w14:paraId="1783F557" w14:textId="140E1C7E" w:rsidR="008322E7" w:rsidRPr="002A494C" w:rsidRDefault="008322E7" w:rsidP="00B04F9D">
            <w:pPr>
              <w:rPr>
                <w:rFonts w:ascii="Times New Roman" w:hAnsi="Times New Roman" w:cs="Times New Roman"/>
              </w:rPr>
            </w:pPr>
            <w:r w:rsidRPr="002A494C">
              <w:rPr>
                <w:rFonts w:ascii="Times New Roman" w:hAnsi="Times New Roman" w:cs="Times New Roman"/>
              </w:rPr>
              <w:t>Прибор измерения и защиты, количество подключаемых концов: до 2</w:t>
            </w:r>
          </w:p>
          <w:p w14:paraId="62B0BF26" w14:textId="6422835C" w:rsidR="008322E7" w:rsidRPr="002A494C" w:rsidRDefault="008322E7" w:rsidP="00B04F9D">
            <w:pPr>
              <w:rPr>
                <w:rFonts w:ascii="Times New Roman" w:hAnsi="Times New Roman" w:cs="Times New Roman"/>
              </w:rPr>
            </w:pPr>
          </w:p>
        </w:tc>
        <w:tc>
          <w:tcPr>
            <w:tcW w:w="709" w:type="dxa"/>
            <w:tcBorders>
              <w:bottom w:val="single" w:sz="4" w:space="0" w:color="auto"/>
            </w:tcBorders>
            <w:vAlign w:val="center"/>
          </w:tcPr>
          <w:p w14:paraId="31A20952" w14:textId="7B1DDAE1" w:rsidR="008322E7" w:rsidRPr="006C4C57" w:rsidRDefault="008322E7" w:rsidP="00B04F9D">
            <w:pPr>
              <w:rPr>
                <w:rFonts w:ascii="Times New Roman" w:hAnsi="Times New Roman" w:cs="Times New Roman"/>
              </w:rPr>
            </w:pPr>
            <w:proofErr w:type="spellStart"/>
            <w:r>
              <w:rPr>
                <w:rFonts w:ascii="Times New Roman" w:hAnsi="Times New Roman" w:cs="Times New Roman"/>
              </w:rPr>
              <w:t>шт</w:t>
            </w:r>
            <w:proofErr w:type="spellEnd"/>
          </w:p>
        </w:tc>
        <w:tc>
          <w:tcPr>
            <w:tcW w:w="1076" w:type="dxa"/>
            <w:tcBorders>
              <w:bottom w:val="single" w:sz="4" w:space="0" w:color="auto"/>
            </w:tcBorders>
            <w:vAlign w:val="center"/>
          </w:tcPr>
          <w:p w14:paraId="304C5393" w14:textId="1FE1ABA1" w:rsidR="008322E7" w:rsidRPr="006C4C57" w:rsidRDefault="008322E7" w:rsidP="00B04F9D">
            <w:pPr>
              <w:rPr>
                <w:rFonts w:ascii="Times New Roman" w:hAnsi="Times New Roman" w:cs="Times New Roman"/>
              </w:rPr>
            </w:pPr>
            <w:r>
              <w:rPr>
                <w:rFonts w:ascii="Times New Roman" w:hAnsi="Times New Roman" w:cs="Times New Roman"/>
              </w:rPr>
              <w:t>1,0000</w:t>
            </w:r>
          </w:p>
        </w:tc>
        <w:tc>
          <w:tcPr>
            <w:tcW w:w="1795" w:type="dxa"/>
            <w:vMerge w:val="restart"/>
            <w:vAlign w:val="center"/>
          </w:tcPr>
          <w:p w14:paraId="7B2EFE7F" w14:textId="2CBC5B37" w:rsidR="008322E7" w:rsidRPr="002164F0" w:rsidRDefault="008322E7" w:rsidP="00B04F9D">
            <w:pPr>
              <w:rPr>
                <w:rFonts w:ascii="Times New Roman" w:hAnsi="Times New Roman" w:cs="Times New Roman"/>
              </w:rPr>
            </w:pPr>
            <w:r>
              <w:rPr>
                <w:rFonts w:ascii="Times New Roman" w:hAnsi="Times New Roman" w:cs="Times New Roman"/>
              </w:rPr>
              <w:t>31349,00</w:t>
            </w:r>
          </w:p>
        </w:tc>
      </w:tr>
      <w:tr w:rsidR="008322E7" w:rsidRPr="006C4C57" w14:paraId="063D0E75" w14:textId="77777777" w:rsidTr="00822096">
        <w:trPr>
          <w:gridAfter w:val="1"/>
          <w:wAfter w:w="11" w:type="dxa"/>
          <w:trHeight w:val="330"/>
        </w:trPr>
        <w:tc>
          <w:tcPr>
            <w:tcW w:w="648" w:type="dxa"/>
            <w:vMerge/>
            <w:vAlign w:val="center"/>
          </w:tcPr>
          <w:p w14:paraId="2016808E" w14:textId="77777777" w:rsidR="008322E7" w:rsidRDefault="008322E7" w:rsidP="00B04F9D">
            <w:pPr>
              <w:rPr>
                <w:rFonts w:ascii="Times New Roman" w:hAnsi="Times New Roman" w:cs="Times New Roman"/>
              </w:rPr>
            </w:pPr>
          </w:p>
        </w:tc>
        <w:tc>
          <w:tcPr>
            <w:tcW w:w="3084" w:type="dxa"/>
            <w:vMerge/>
            <w:vAlign w:val="center"/>
          </w:tcPr>
          <w:p w14:paraId="1A4E9AE9" w14:textId="77777777" w:rsidR="008322E7" w:rsidRDefault="008322E7" w:rsidP="00B04F9D">
            <w:pPr>
              <w:rPr>
                <w:rFonts w:ascii="Times New Roman" w:hAnsi="Times New Roman" w:cs="Times New Roman"/>
              </w:rPr>
            </w:pPr>
          </w:p>
        </w:tc>
        <w:tc>
          <w:tcPr>
            <w:tcW w:w="653" w:type="dxa"/>
            <w:vMerge/>
            <w:vAlign w:val="center"/>
          </w:tcPr>
          <w:p w14:paraId="54998F85" w14:textId="77777777" w:rsidR="008322E7" w:rsidRPr="006C4C57" w:rsidRDefault="008322E7" w:rsidP="00B04F9D">
            <w:pPr>
              <w:rPr>
                <w:rFonts w:ascii="Times New Roman" w:hAnsi="Times New Roman" w:cs="Times New Roman"/>
              </w:rPr>
            </w:pPr>
          </w:p>
        </w:tc>
        <w:tc>
          <w:tcPr>
            <w:tcW w:w="2184" w:type="dxa"/>
            <w:tcBorders>
              <w:top w:val="single" w:sz="4" w:space="0" w:color="auto"/>
              <w:bottom w:val="single" w:sz="4" w:space="0" w:color="auto"/>
            </w:tcBorders>
            <w:vAlign w:val="center"/>
          </w:tcPr>
          <w:p w14:paraId="7F0FCFB6" w14:textId="69BF0C60" w:rsidR="008322E7" w:rsidRDefault="008322E7" w:rsidP="00B04F9D">
            <w:pPr>
              <w:rPr>
                <w:rFonts w:ascii="Times New Roman" w:hAnsi="Times New Roman" w:cs="Times New Roman"/>
                <w:lang w:val="en-US"/>
              </w:rPr>
            </w:pPr>
            <w:r w:rsidRPr="002A494C">
              <w:rPr>
                <w:rFonts w:ascii="Times New Roman" w:hAnsi="Times New Roman" w:cs="Times New Roman"/>
              </w:rPr>
              <w:t>Коммутатор служебной связи</w:t>
            </w:r>
          </w:p>
          <w:p w14:paraId="2223C7F8" w14:textId="77777777" w:rsidR="008322E7" w:rsidRDefault="008322E7" w:rsidP="00B04F9D">
            <w:pPr>
              <w:rPr>
                <w:rFonts w:ascii="Times New Roman" w:hAnsi="Times New Roman" w:cs="Times New Roman"/>
                <w:lang w:val="en-US"/>
              </w:rPr>
            </w:pPr>
          </w:p>
        </w:tc>
        <w:tc>
          <w:tcPr>
            <w:tcW w:w="709" w:type="dxa"/>
            <w:tcBorders>
              <w:top w:val="single" w:sz="4" w:space="0" w:color="auto"/>
              <w:bottom w:val="single" w:sz="4" w:space="0" w:color="auto"/>
            </w:tcBorders>
            <w:vAlign w:val="center"/>
          </w:tcPr>
          <w:p w14:paraId="51BB4916" w14:textId="295EAB83" w:rsidR="008322E7" w:rsidRDefault="008322E7" w:rsidP="00B04F9D">
            <w:pPr>
              <w:rPr>
                <w:rFonts w:ascii="Times New Roman" w:hAnsi="Times New Roman" w:cs="Times New Roman"/>
              </w:rPr>
            </w:pPr>
            <w:proofErr w:type="spellStart"/>
            <w:r>
              <w:rPr>
                <w:rFonts w:ascii="Times New Roman" w:hAnsi="Times New Roman" w:cs="Times New Roman"/>
              </w:rPr>
              <w:t>шт</w:t>
            </w:r>
            <w:proofErr w:type="spellEnd"/>
          </w:p>
        </w:tc>
        <w:tc>
          <w:tcPr>
            <w:tcW w:w="1076" w:type="dxa"/>
            <w:tcBorders>
              <w:top w:val="single" w:sz="4" w:space="0" w:color="auto"/>
              <w:bottom w:val="single" w:sz="4" w:space="0" w:color="auto"/>
            </w:tcBorders>
            <w:vAlign w:val="center"/>
          </w:tcPr>
          <w:p w14:paraId="18EFC296" w14:textId="7C0E0673" w:rsidR="008322E7" w:rsidRDefault="008322E7" w:rsidP="00B04F9D">
            <w:pPr>
              <w:rPr>
                <w:rFonts w:ascii="Times New Roman" w:hAnsi="Times New Roman" w:cs="Times New Roman"/>
              </w:rPr>
            </w:pPr>
            <w:r>
              <w:rPr>
                <w:rFonts w:ascii="Times New Roman" w:hAnsi="Times New Roman" w:cs="Times New Roman"/>
              </w:rPr>
              <w:t>3,0000</w:t>
            </w:r>
          </w:p>
        </w:tc>
        <w:tc>
          <w:tcPr>
            <w:tcW w:w="1795" w:type="dxa"/>
            <w:vMerge/>
            <w:vAlign w:val="center"/>
          </w:tcPr>
          <w:p w14:paraId="4108B60E" w14:textId="77777777" w:rsidR="008322E7" w:rsidRDefault="008322E7" w:rsidP="00B04F9D">
            <w:pPr>
              <w:rPr>
                <w:rFonts w:ascii="Times New Roman" w:hAnsi="Times New Roman" w:cs="Times New Roman"/>
              </w:rPr>
            </w:pPr>
          </w:p>
        </w:tc>
      </w:tr>
      <w:tr w:rsidR="008322E7" w:rsidRPr="006C4C57" w14:paraId="5516778C" w14:textId="77777777" w:rsidTr="00822096">
        <w:trPr>
          <w:gridAfter w:val="1"/>
          <w:wAfter w:w="11" w:type="dxa"/>
          <w:trHeight w:val="360"/>
        </w:trPr>
        <w:tc>
          <w:tcPr>
            <w:tcW w:w="648" w:type="dxa"/>
            <w:vMerge/>
            <w:vAlign w:val="center"/>
          </w:tcPr>
          <w:p w14:paraId="43EA04F7" w14:textId="77777777" w:rsidR="008322E7" w:rsidRDefault="008322E7" w:rsidP="00B04F9D">
            <w:pPr>
              <w:rPr>
                <w:rFonts w:ascii="Times New Roman" w:hAnsi="Times New Roman" w:cs="Times New Roman"/>
              </w:rPr>
            </w:pPr>
          </w:p>
        </w:tc>
        <w:tc>
          <w:tcPr>
            <w:tcW w:w="3084" w:type="dxa"/>
            <w:vMerge/>
            <w:vAlign w:val="center"/>
          </w:tcPr>
          <w:p w14:paraId="03CD583E" w14:textId="77777777" w:rsidR="008322E7" w:rsidRDefault="008322E7" w:rsidP="00B04F9D">
            <w:pPr>
              <w:rPr>
                <w:rFonts w:ascii="Times New Roman" w:hAnsi="Times New Roman" w:cs="Times New Roman"/>
              </w:rPr>
            </w:pPr>
          </w:p>
        </w:tc>
        <w:tc>
          <w:tcPr>
            <w:tcW w:w="653" w:type="dxa"/>
            <w:vMerge/>
            <w:vAlign w:val="center"/>
          </w:tcPr>
          <w:p w14:paraId="77BEF433" w14:textId="77777777" w:rsidR="008322E7" w:rsidRPr="006C4C57" w:rsidRDefault="008322E7" w:rsidP="00B04F9D">
            <w:pPr>
              <w:rPr>
                <w:rFonts w:ascii="Times New Roman" w:hAnsi="Times New Roman" w:cs="Times New Roman"/>
              </w:rPr>
            </w:pPr>
          </w:p>
        </w:tc>
        <w:tc>
          <w:tcPr>
            <w:tcW w:w="2184" w:type="dxa"/>
            <w:tcBorders>
              <w:top w:val="single" w:sz="4" w:space="0" w:color="auto"/>
              <w:bottom w:val="single" w:sz="4" w:space="0" w:color="auto"/>
            </w:tcBorders>
            <w:vAlign w:val="center"/>
          </w:tcPr>
          <w:p w14:paraId="1ABB1438" w14:textId="16D01788" w:rsidR="008322E7" w:rsidRPr="002A494C" w:rsidRDefault="008322E7" w:rsidP="00B04F9D">
            <w:pPr>
              <w:rPr>
                <w:rFonts w:ascii="Times New Roman" w:hAnsi="Times New Roman" w:cs="Times New Roman"/>
              </w:rPr>
            </w:pPr>
            <w:r w:rsidRPr="002A494C">
              <w:rPr>
                <w:rFonts w:ascii="Times New Roman" w:hAnsi="Times New Roman" w:cs="Times New Roman"/>
              </w:rPr>
              <w:t>Аппарат напольный, масса: до 0,2 т</w:t>
            </w:r>
          </w:p>
          <w:p w14:paraId="73AB32C6" w14:textId="77777777" w:rsidR="008322E7" w:rsidRPr="002A494C" w:rsidRDefault="008322E7" w:rsidP="00B04F9D">
            <w:pPr>
              <w:rPr>
                <w:rFonts w:ascii="Times New Roman" w:hAnsi="Times New Roman" w:cs="Times New Roman"/>
              </w:rPr>
            </w:pPr>
          </w:p>
        </w:tc>
        <w:tc>
          <w:tcPr>
            <w:tcW w:w="709" w:type="dxa"/>
            <w:tcBorders>
              <w:top w:val="single" w:sz="4" w:space="0" w:color="auto"/>
              <w:bottom w:val="single" w:sz="4" w:space="0" w:color="auto"/>
            </w:tcBorders>
            <w:vAlign w:val="center"/>
          </w:tcPr>
          <w:p w14:paraId="09C7C5A7" w14:textId="0E70DABA" w:rsidR="008322E7" w:rsidRDefault="008322E7" w:rsidP="00B04F9D">
            <w:pPr>
              <w:rPr>
                <w:rFonts w:ascii="Times New Roman" w:hAnsi="Times New Roman" w:cs="Times New Roman"/>
              </w:rPr>
            </w:pPr>
            <w:proofErr w:type="spellStart"/>
            <w:r>
              <w:rPr>
                <w:rFonts w:ascii="Times New Roman" w:hAnsi="Times New Roman" w:cs="Times New Roman"/>
              </w:rPr>
              <w:t>шт</w:t>
            </w:r>
            <w:proofErr w:type="spellEnd"/>
          </w:p>
        </w:tc>
        <w:tc>
          <w:tcPr>
            <w:tcW w:w="1076" w:type="dxa"/>
            <w:tcBorders>
              <w:top w:val="single" w:sz="4" w:space="0" w:color="auto"/>
              <w:bottom w:val="single" w:sz="4" w:space="0" w:color="auto"/>
            </w:tcBorders>
            <w:vAlign w:val="center"/>
          </w:tcPr>
          <w:p w14:paraId="4FF6448D" w14:textId="3EAB02EB" w:rsidR="008322E7" w:rsidRDefault="008322E7" w:rsidP="00B04F9D">
            <w:pPr>
              <w:rPr>
                <w:rFonts w:ascii="Times New Roman" w:hAnsi="Times New Roman" w:cs="Times New Roman"/>
              </w:rPr>
            </w:pPr>
            <w:r>
              <w:rPr>
                <w:rFonts w:ascii="Times New Roman" w:hAnsi="Times New Roman" w:cs="Times New Roman"/>
              </w:rPr>
              <w:t>3,0000</w:t>
            </w:r>
          </w:p>
        </w:tc>
        <w:tc>
          <w:tcPr>
            <w:tcW w:w="1795" w:type="dxa"/>
            <w:vMerge/>
            <w:vAlign w:val="center"/>
          </w:tcPr>
          <w:p w14:paraId="35B0A77F" w14:textId="77777777" w:rsidR="008322E7" w:rsidRDefault="008322E7" w:rsidP="00B04F9D">
            <w:pPr>
              <w:rPr>
                <w:rFonts w:ascii="Times New Roman" w:hAnsi="Times New Roman" w:cs="Times New Roman"/>
              </w:rPr>
            </w:pPr>
          </w:p>
        </w:tc>
      </w:tr>
      <w:tr w:rsidR="008322E7" w:rsidRPr="006C4C57" w14:paraId="4BC56A59" w14:textId="77777777" w:rsidTr="00822096">
        <w:trPr>
          <w:gridAfter w:val="1"/>
          <w:wAfter w:w="11" w:type="dxa"/>
          <w:trHeight w:val="285"/>
        </w:trPr>
        <w:tc>
          <w:tcPr>
            <w:tcW w:w="648" w:type="dxa"/>
            <w:vMerge/>
            <w:vAlign w:val="center"/>
          </w:tcPr>
          <w:p w14:paraId="69F67597" w14:textId="77777777" w:rsidR="008322E7" w:rsidRDefault="008322E7" w:rsidP="00B04F9D">
            <w:pPr>
              <w:rPr>
                <w:rFonts w:ascii="Times New Roman" w:hAnsi="Times New Roman" w:cs="Times New Roman"/>
              </w:rPr>
            </w:pPr>
          </w:p>
        </w:tc>
        <w:tc>
          <w:tcPr>
            <w:tcW w:w="3084" w:type="dxa"/>
            <w:vMerge/>
            <w:vAlign w:val="center"/>
          </w:tcPr>
          <w:p w14:paraId="2F0A11E0" w14:textId="77777777" w:rsidR="008322E7" w:rsidRDefault="008322E7" w:rsidP="00B04F9D">
            <w:pPr>
              <w:rPr>
                <w:rFonts w:ascii="Times New Roman" w:hAnsi="Times New Roman" w:cs="Times New Roman"/>
              </w:rPr>
            </w:pPr>
          </w:p>
        </w:tc>
        <w:tc>
          <w:tcPr>
            <w:tcW w:w="653" w:type="dxa"/>
            <w:vMerge/>
            <w:vAlign w:val="center"/>
          </w:tcPr>
          <w:p w14:paraId="305C870F" w14:textId="77777777" w:rsidR="008322E7" w:rsidRPr="006C4C57" w:rsidRDefault="008322E7" w:rsidP="00B04F9D">
            <w:pPr>
              <w:rPr>
                <w:rFonts w:ascii="Times New Roman" w:hAnsi="Times New Roman" w:cs="Times New Roman"/>
              </w:rPr>
            </w:pPr>
          </w:p>
        </w:tc>
        <w:tc>
          <w:tcPr>
            <w:tcW w:w="2184" w:type="dxa"/>
            <w:tcBorders>
              <w:top w:val="single" w:sz="4" w:space="0" w:color="auto"/>
              <w:bottom w:val="single" w:sz="4" w:space="0" w:color="auto"/>
            </w:tcBorders>
            <w:vAlign w:val="center"/>
          </w:tcPr>
          <w:p w14:paraId="63A0D98C" w14:textId="2A6DCE89" w:rsidR="008322E7" w:rsidRPr="002A494C" w:rsidRDefault="008322E7" w:rsidP="00B04F9D">
            <w:pPr>
              <w:rPr>
                <w:rFonts w:ascii="Times New Roman" w:hAnsi="Times New Roman" w:cs="Times New Roman"/>
              </w:rPr>
            </w:pPr>
            <w:r w:rsidRPr="002A494C">
              <w:rPr>
                <w:rFonts w:ascii="Times New Roman" w:hAnsi="Times New Roman" w:cs="Times New Roman"/>
              </w:rPr>
              <w:t>Разъемы штепсельные с разделкой и включением экранированного кабеля, сечение жилы до 1 мм2, количество подключаемых жил: 14 шт.</w:t>
            </w:r>
          </w:p>
          <w:p w14:paraId="68B60544" w14:textId="77777777" w:rsidR="008322E7" w:rsidRPr="002A494C" w:rsidRDefault="008322E7" w:rsidP="00B04F9D">
            <w:pPr>
              <w:rPr>
                <w:rFonts w:ascii="Times New Roman" w:hAnsi="Times New Roman" w:cs="Times New Roman"/>
              </w:rPr>
            </w:pPr>
          </w:p>
        </w:tc>
        <w:tc>
          <w:tcPr>
            <w:tcW w:w="709" w:type="dxa"/>
            <w:tcBorders>
              <w:top w:val="single" w:sz="4" w:space="0" w:color="auto"/>
              <w:bottom w:val="single" w:sz="4" w:space="0" w:color="auto"/>
            </w:tcBorders>
            <w:vAlign w:val="center"/>
          </w:tcPr>
          <w:p w14:paraId="29F4F219" w14:textId="07AD40DF" w:rsidR="008322E7" w:rsidRDefault="008322E7" w:rsidP="00B04F9D">
            <w:pPr>
              <w:rPr>
                <w:rFonts w:ascii="Times New Roman" w:hAnsi="Times New Roman" w:cs="Times New Roman"/>
              </w:rPr>
            </w:pPr>
            <w:proofErr w:type="spellStart"/>
            <w:r>
              <w:rPr>
                <w:rFonts w:ascii="Times New Roman" w:hAnsi="Times New Roman" w:cs="Times New Roman"/>
              </w:rPr>
              <w:t>шт</w:t>
            </w:r>
            <w:proofErr w:type="spellEnd"/>
          </w:p>
        </w:tc>
        <w:tc>
          <w:tcPr>
            <w:tcW w:w="1076" w:type="dxa"/>
            <w:tcBorders>
              <w:top w:val="single" w:sz="4" w:space="0" w:color="auto"/>
              <w:bottom w:val="single" w:sz="4" w:space="0" w:color="auto"/>
            </w:tcBorders>
            <w:vAlign w:val="center"/>
          </w:tcPr>
          <w:p w14:paraId="34F86E3E" w14:textId="1728B208" w:rsidR="008322E7" w:rsidRDefault="008322E7" w:rsidP="00B04F9D">
            <w:pPr>
              <w:rPr>
                <w:rFonts w:ascii="Times New Roman" w:hAnsi="Times New Roman" w:cs="Times New Roman"/>
              </w:rPr>
            </w:pPr>
            <w:r>
              <w:rPr>
                <w:rFonts w:ascii="Times New Roman" w:hAnsi="Times New Roman" w:cs="Times New Roman"/>
              </w:rPr>
              <w:t>6,000</w:t>
            </w:r>
          </w:p>
        </w:tc>
        <w:tc>
          <w:tcPr>
            <w:tcW w:w="1795" w:type="dxa"/>
            <w:vMerge/>
            <w:vAlign w:val="center"/>
          </w:tcPr>
          <w:p w14:paraId="39AA0D1A" w14:textId="77777777" w:rsidR="008322E7" w:rsidRDefault="008322E7" w:rsidP="00B04F9D">
            <w:pPr>
              <w:rPr>
                <w:rFonts w:ascii="Times New Roman" w:hAnsi="Times New Roman" w:cs="Times New Roman"/>
              </w:rPr>
            </w:pPr>
          </w:p>
        </w:tc>
      </w:tr>
      <w:tr w:rsidR="008322E7" w:rsidRPr="006C4C57" w14:paraId="788CA8FD" w14:textId="77777777" w:rsidTr="00822096">
        <w:trPr>
          <w:gridAfter w:val="1"/>
          <w:wAfter w:w="11" w:type="dxa"/>
          <w:trHeight w:val="255"/>
        </w:trPr>
        <w:tc>
          <w:tcPr>
            <w:tcW w:w="648" w:type="dxa"/>
            <w:vMerge/>
            <w:vAlign w:val="center"/>
          </w:tcPr>
          <w:p w14:paraId="270259B4" w14:textId="77777777" w:rsidR="008322E7" w:rsidRDefault="008322E7" w:rsidP="00B04F9D">
            <w:pPr>
              <w:rPr>
                <w:rFonts w:ascii="Times New Roman" w:hAnsi="Times New Roman" w:cs="Times New Roman"/>
              </w:rPr>
            </w:pPr>
          </w:p>
        </w:tc>
        <w:tc>
          <w:tcPr>
            <w:tcW w:w="3084" w:type="dxa"/>
            <w:vMerge/>
            <w:vAlign w:val="center"/>
          </w:tcPr>
          <w:p w14:paraId="20380A8F" w14:textId="77777777" w:rsidR="008322E7" w:rsidRDefault="008322E7" w:rsidP="00B04F9D">
            <w:pPr>
              <w:rPr>
                <w:rFonts w:ascii="Times New Roman" w:hAnsi="Times New Roman" w:cs="Times New Roman"/>
              </w:rPr>
            </w:pPr>
          </w:p>
        </w:tc>
        <w:tc>
          <w:tcPr>
            <w:tcW w:w="653" w:type="dxa"/>
            <w:vMerge/>
            <w:vAlign w:val="center"/>
          </w:tcPr>
          <w:p w14:paraId="20F9E452" w14:textId="77777777" w:rsidR="008322E7" w:rsidRPr="006C4C57" w:rsidRDefault="008322E7" w:rsidP="00B04F9D">
            <w:pPr>
              <w:rPr>
                <w:rFonts w:ascii="Times New Roman" w:hAnsi="Times New Roman" w:cs="Times New Roman"/>
              </w:rPr>
            </w:pPr>
          </w:p>
        </w:tc>
        <w:tc>
          <w:tcPr>
            <w:tcW w:w="2184" w:type="dxa"/>
            <w:tcBorders>
              <w:top w:val="single" w:sz="4" w:space="0" w:color="auto"/>
              <w:bottom w:val="single" w:sz="4" w:space="0" w:color="auto"/>
            </w:tcBorders>
            <w:vAlign w:val="center"/>
          </w:tcPr>
          <w:p w14:paraId="2DB8E57F" w14:textId="04EF8F70" w:rsidR="008322E7" w:rsidRPr="002A494C" w:rsidRDefault="008322E7" w:rsidP="00B04F9D">
            <w:pPr>
              <w:rPr>
                <w:rFonts w:ascii="Times New Roman" w:hAnsi="Times New Roman" w:cs="Times New Roman"/>
              </w:rPr>
            </w:pPr>
            <w:r w:rsidRPr="002A494C">
              <w:rPr>
                <w:rFonts w:ascii="Times New Roman" w:hAnsi="Times New Roman" w:cs="Times New Roman"/>
              </w:rPr>
              <w:t>Рамка со штифтами на винтах в нарезных отверстиях</w:t>
            </w:r>
          </w:p>
        </w:tc>
        <w:tc>
          <w:tcPr>
            <w:tcW w:w="709" w:type="dxa"/>
            <w:tcBorders>
              <w:top w:val="single" w:sz="4" w:space="0" w:color="auto"/>
              <w:bottom w:val="single" w:sz="4" w:space="0" w:color="auto"/>
            </w:tcBorders>
            <w:vAlign w:val="center"/>
          </w:tcPr>
          <w:p w14:paraId="29490C75" w14:textId="3F5242EC" w:rsidR="008322E7" w:rsidRDefault="008322E7" w:rsidP="00B04F9D">
            <w:pPr>
              <w:rPr>
                <w:rFonts w:ascii="Times New Roman" w:hAnsi="Times New Roman" w:cs="Times New Roman"/>
              </w:rPr>
            </w:pPr>
            <w:proofErr w:type="spellStart"/>
            <w:r>
              <w:rPr>
                <w:rFonts w:ascii="Times New Roman" w:hAnsi="Times New Roman" w:cs="Times New Roman"/>
              </w:rPr>
              <w:t>шт</w:t>
            </w:r>
            <w:proofErr w:type="spellEnd"/>
          </w:p>
        </w:tc>
        <w:tc>
          <w:tcPr>
            <w:tcW w:w="1076" w:type="dxa"/>
            <w:tcBorders>
              <w:top w:val="single" w:sz="4" w:space="0" w:color="auto"/>
              <w:bottom w:val="single" w:sz="4" w:space="0" w:color="auto"/>
            </w:tcBorders>
            <w:vAlign w:val="center"/>
          </w:tcPr>
          <w:p w14:paraId="726FBDBE" w14:textId="750ACB7A" w:rsidR="008322E7" w:rsidRDefault="008322E7" w:rsidP="00B04F9D">
            <w:pPr>
              <w:rPr>
                <w:rFonts w:ascii="Times New Roman" w:hAnsi="Times New Roman" w:cs="Times New Roman"/>
              </w:rPr>
            </w:pPr>
            <w:r>
              <w:rPr>
                <w:rFonts w:ascii="Times New Roman" w:hAnsi="Times New Roman" w:cs="Times New Roman"/>
              </w:rPr>
              <w:t>15,000</w:t>
            </w:r>
          </w:p>
        </w:tc>
        <w:tc>
          <w:tcPr>
            <w:tcW w:w="1795" w:type="dxa"/>
            <w:vMerge/>
            <w:vAlign w:val="center"/>
          </w:tcPr>
          <w:p w14:paraId="43CF08AD" w14:textId="77777777" w:rsidR="008322E7" w:rsidRDefault="008322E7" w:rsidP="00B04F9D">
            <w:pPr>
              <w:rPr>
                <w:rFonts w:ascii="Times New Roman" w:hAnsi="Times New Roman" w:cs="Times New Roman"/>
              </w:rPr>
            </w:pPr>
          </w:p>
        </w:tc>
      </w:tr>
      <w:tr w:rsidR="008322E7" w:rsidRPr="006C4C57" w14:paraId="723F8F56" w14:textId="77777777" w:rsidTr="00822096">
        <w:trPr>
          <w:gridAfter w:val="1"/>
          <w:wAfter w:w="11" w:type="dxa"/>
          <w:trHeight w:val="315"/>
        </w:trPr>
        <w:tc>
          <w:tcPr>
            <w:tcW w:w="648" w:type="dxa"/>
            <w:vMerge/>
            <w:vAlign w:val="center"/>
          </w:tcPr>
          <w:p w14:paraId="4F646890" w14:textId="77777777" w:rsidR="008322E7" w:rsidRDefault="008322E7" w:rsidP="00B04F9D">
            <w:pPr>
              <w:rPr>
                <w:rFonts w:ascii="Times New Roman" w:hAnsi="Times New Roman" w:cs="Times New Roman"/>
              </w:rPr>
            </w:pPr>
          </w:p>
        </w:tc>
        <w:tc>
          <w:tcPr>
            <w:tcW w:w="3084" w:type="dxa"/>
            <w:vMerge/>
            <w:vAlign w:val="center"/>
          </w:tcPr>
          <w:p w14:paraId="5A0C3C98" w14:textId="77777777" w:rsidR="008322E7" w:rsidRDefault="008322E7" w:rsidP="00B04F9D">
            <w:pPr>
              <w:rPr>
                <w:rFonts w:ascii="Times New Roman" w:hAnsi="Times New Roman" w:cs="Times New Roman"/>
              </w:rPr>
            </w:pPr>
          </w:p>
        </w:tc>
        <w:tc>
          <w:tcPr>
            <w:tcW w:w="653" w:type="dxa"/>
            <w:vMerge/>
            <w:vAlign w:val="center"/>
          </w:tcPr>
          <w:p w14:paraId="227D7CB8" w14:textId="77777777" w:rsidR="008322E7" w:rsidRPr="006C4C57" w:rsidRDefault="008322E7" w:rsidP="00B04F9D">
            <w:pPr>
              <w:rPr>
                <w:rFonts w:ascii="Times New Roman" w:hAnsi="Times New Roman" w:cs="Times New Roman"/>
              </w:rPr>
            </w:pPr>
          </w:p>
        </w:tc>
        <w:tc>
          <w:tcPr>
            <w:tcW w:w="2184" w:type="dxa"/>
            <w:tcBorders>
              <w:top w:val="single" w:sz="4" w:space="0" w:color="auto"/>
              <w:bottom w:val="single" w:sz="4" w:space="0" w:color="auto"/>
            </w:tcBorders>
            <w:vAlign w:val="center"/>
          </w:tcPr>
          <w:p w14:paraId="43266F18" w14:textId="5D75160E" w:rsidR="008322E7" w:rsidRPr="002A494C" w:rsidRDefault="008322E7" w:rsidP="00B04F9D">
            <w:pPr>
              <w:rPr>
                <w:rFonts w:ascii="Times New Roman" w:hAnsi="Times New Roman" w:cs="Times New Roman"/>
              </w:rPr>
            </w:pPr>
            <w:r w:rsidRPr="002A494C">
              <w:rPr>
                <w:rFonts w:ascii="Times New Roman" w:hAnsi="Times New Roman" w:cs="Times New Roman"/>
              </w:rPr>
              <w:t>Линия (скрутка) из 2-3 одножильных проводов по любому основанию</w:t>
            </w:r>
          </w:p>
        </w:tc>
        <w:tc>
          <w:tcPr>
            <w:tcW w:w="709" w:type="dxa"/>
            <w:tcBorders>
              <w:top w:val="single" w:sz="4" w:space="0" w:color="auto"/>
              <w:bottom w:val="single" w:sz="4" w:space="0" w:color="auto"/>
            </w:tcBorders>
            <w:vAlign w:val="center"/>
          </w:tcPr>
          <w:p w14:paraId="3480B3CD" w14:textId="1ECFCA3F" w:rsidR="008322E7" w:rsidRDefault="008322E7" w:rsidP="00B04F9D">
            <w:pPr>
              <w:rPr>
                <w:rFonts w:ascii="Times New Roman" w:hAnsi="Times New Roman" w:cs="Times New Roman"/>
              </w:rPr>
            </w:pPr>
            <w:r>
              <w:rPr>
                <w:rFonts w:ascii="Times New Roman" w:hAnsi="Times New Roman" w:cs="Times New Roman"/>
              </w:rPr>
              <w:t>м</w:t>
            </w:r>
          </w:p>
        </w:tc>
        <w:tc>
          <w:tcPr>
            <w:tcW w:w="1076" w:type="dxa"/>
            <w:tcBorders>
              <w:top w:val="single" w:sz="4" w:space="0" w:color="auto"/>
              <w:bottom w:val="single" w:sz="4" w:space="0" w:color="auto"/>
            </w:tcBorders>
            <w:vAlign w:val="center"/>
          </w:tcPr>
          <w:p w14:paraId="487E8F45" w14:textId="7C25C432" w:rsidR="008322E7" w:rsidRDefault="008322E7" w:rsidP="00B04F9D">
            <w:pPr>
              <w:rPr>
                <w:rFonts w:ascii="Times New Roman" w:hAnsi="Times New Roman" w:cs="Times New Roman"/>
              </w:rPr>
            </w:pPr>
            <w:r>
              <w:rPr>
                <w:rFonts w:ascii="Times New Roman" w:hAnsi="Times New Roman" w:cs="Times New Roman"/>
              </w:rPr>
              <w:t>305,0000</w:t>
            </w:r>
          </w:p>
        </w:tc>
        <w:tc>
          <w:tcPr>
            <w:tcW w:w="1795" w:type="dxa"/>
            <w:vMerge/>
            <w:vAlign w:val="center"/>
          </w:tcPr>
          <w:p w14:paraId="3A4B3511" w14:textId="77777777" w:rsidR="008322E7" w:rsidRDefault="008322E7" w:rsidP="00B04F9D">
            <w:pPr>
              <w:rPr>
                <w:rFonts w:ascii="Times New Roman" w:hAnsi="Times New Roman" w:cs="Times New Roman"/>
              </w:rPr>
            </w:pPr>
          </w:p>
        </w:tc>
      </w:tr>
      <w:tr w:rsidR="008322E7" w:rsidRPr="006C4C57" w14:paraId="65460474" w14:textId="77777777" w:rsidTr="00822096">
        <w:trPr>
          <w:gridAfter w:val="1"/>
          <w:wAfter w:w="11" w:type="dxa"/>
          <w:trHeight w:val="210"/>
        </w:trPr>
        <w:tc>
          <w:tcPr>
            <w:tcW w:w="648" w:type="dxa"/>
            <w:vMerge/>
            <w:vAlign w:val="center"/>
          </w:tcPr>
          <w:p w14:paraId="1CEF79E9" w14:textId="77777777" w:rsidR="008322E7" w:rsidRDefault="008322E7" w:rsidP="00B04F9D">
            <w:pPr>
              <w:rPr>
                <w:rFonts w:ascii="Times New Roman" w:hAnsi="Times New Roman" w:cs="Times New Roman"/>
              </w:rPr>
            </w:pPr>
          </w:p>
        </w:tc>
        <w:tc>
          <w:tcPr>
            <w:tcW w:w="3084" w:type="dxa"/>
            <w:vMerge/>
            <w:vAlign w:val="center"/>
          </w:tcPr>
          <w:p w14:paraId="2A24A987" w14:textId="77777777" w:rsidR="008322E7" w:rsidRDefault="008322E7" w:rsidP="00B04F9D">
            <w:pPr>
              <w:rPr>
                <w:rFonts w:ascii="Times New Roman" w:hAnsi="Times New Roman" w:cs="Times New Roman"/>
              </w:rPr>
            </w:pPr>
          </w:p>
        </w:tc>
        <w:tc>
          <w:tcPr>
            <w:tcW w:w="653" w:type="dxa"/>
            <w:vMerge/>
            <w:vAlign w:val="center"/>
          </w:tcPr>
          <w:p w14:paraId="5B885744" w14:textId="77777777" w:rsidR="008322E7" w:rsidRPr="006C4C57" w:rsidRDefault="008322E7" w:rsidP="00B04F9D">
            <w:pPr>
              <w:rPr>
                <w:rFonts w:ascii="Times New Roman" w:hAnsi="Times New Roman" w:cs="Times New Roman"/>
              </w:rPr>
            </w:pPr>
          </w:p>
        </w:tc>
        <w:tc>
          <w:tcPr>
            <w:tcW w:w="2184" w:type="dxa"/>
            <w:tcBorders>
              <w:top w:val="single" w:sz="4" w:space="0" w:color="auto"/>
              <w:bottom w:val="single" w:sz="4" w:space="0" w:color="auto"/>
            </w:tcBorders>
            <w:vAlign w:val="center"/>
          </w:tcPr>
          <w:p w14:paraId="1888A086" w14:textId="77EB9F06" w:rsidR="008322E7" w:rsidRPr="002A494C" w:rsidRDefault="008322E7" w:rsidP="00B04F9D">
            <w:pPr>
              <w:rPr>
                <w:rFonts w:ascii="Times New Roman" w:hAnsi="Times New Roman" w:cs="Times New Roman"/>
              </w:rPr>
            </w:pPr>
            <w:r w:rsidRPr="002A494C">
              <w:rPr>
                <w:rFonts w:ascii="Times New Roman" w:hAnsi="Times New Roman" w:cs="Times New Roman"/>
              </w:rPr>
              <w:t>Разделка и включение концов кабеля и провода пистолетом, емкость кабеля: 5х2</w:t>
            </w:r>
          </w:p>
        </w:tc>
        <w:tc>
          <w:tcPr>
            <w:tcW w:w="709" w:type="dxa"/>
            <w:tcBorders>
              <w:top w:val="single" w:sz="4" w:space="0" w:color="auto"/>
              <w:bottom w:val="single" w:sz="4" w:space="0" w:color="auto"/>
            </w:tcBorders>
            <w:vAlign w:val="center"/>
          </w:tcPr>
          <w:p w14:paraId="4C82FFD5" w14:textId="2C6D2AF7" w:rsidR="008322E7" w:rsidRDefault="008322E7" w:rsidP="00B04F9D">
            <w:pPr>
              <w:rPr>
                <w:rFonts w:ascii="Times New Roman" w:hAnsi="Times New Roman" w:cs="Times New Roman"/>
              </w:rPr>
            </w:pPr>
            <w:r>
              <w:rPr>
                <w:rFonts w:ascii="Times New Roman" w:hAnsi="Times New Roman" w:cs="Times New Roman"/>
              </w:rPr>
              <w:t xml:space="preserve">10 концов </w:t>
            </w:r>
            <w:proofErr w:type="spellStart"/>
            <w:r>
              <w:rPr>
                <w:rFonts w:ascii="Times New Roman" w:hAnsi="Times New Roman" w:cs="Times New Roman"/>
              </w:rPr>
              <w:t>кабел</w:t>
            </w:r>
            <w:proofErr w:type="spellEnd"/>
          </w:p>
        </w:tc>
        <w:tc>
          <w:tcPr>
            <w:tcW w:w="1076" w:type="dxa"/>
            <w:tcBorders>
              <w:top w:val="single" w:sz="4" w:space="0" w:color="auto"/>
              <w:bottom w:val="single" w:sz="4" w:space="0" w:color="auto"/>
            </w:tcBorders>
            <w:vAlign w:val="center"/>
          </w:tcPr>
          <w:p w14:paraId="589D6F56" w14:textId="443EDFF0" w:rsidR="008322E7" w:rsidRDefault="008322E7" w:rsidP="00B04F9D">
            <w:pPr>
              <w:rPr>
                <w:rFonts w:ascii="Times New Roman" w:hAnsi="Times New Roman" w:cs="Times New Roman"/>
              </w:rPr>
            </w:pPr>
            <w:r>
              <w:rPr>
                <w:rFonts w:ascii="Times New Roman" w:hAnsi="Times New Roman" w:cs="Times New Roman"/>
              </w:rPr>
              <w:t>10,0000</w:t>
            </w:r>
          </w:p>
        </w:tc>
        <w:tc>
          <w:tcPr>
            <w:tcW w:w="1795" w:type="dxa"/>
            <w:vMerge/>
            <w:vAlign w:val="center"/>
          </w:tcPr>
          <w:p w14:paraId="2AC511BB" w14:textId="77777777" w:rsidR="008322E7" w:rsidRDefault="008322E7" w:rsidP="00B04F9D">
            <w:pPr>
              <w:rPr>
                <w:rFonts w:ascii="Times New Roman" w:hAnsi="Times New Roman" w:cs="Times New Roman"/>
              </w:rPr>
            </w:pPr>
          </w:p>
        </w:tc>
      </w:tr>
      <w:tr w:rsidR="008322E7" w:rsidRPr="006C4C57" w14:paraId="0D981134" w14:textId="77777777" w:rsidTr="00822096">
        <w:trPr>
          <w:gridAfter w:val="1"/>
          <w:wAfter w:w="11" w:type="dxa"/>
          <w:trHeight w:val="270"/>
        </w:trPr>
        <w:tc>
          <w:tcPr>
            <w:tcW w:w="648" w:type="dxa"/>
            <w:vMerge/>
            <w:vAlign w:val="center"/>
          </w:tcPr>
          <w:p w14:paraId="29FDAAF6" w14:textId="77777777" w:rsidR="008322E7" w:rsidRDefault="008322E7" w:rsidP="00B04F9D">
            <w:pPr>
              <w:rPr>
                <w:rFonts w:ascii="Times New Roman" w:hAnsi="Times New Roman" w:cs="Times New Roman"/>
              </w:rPr>
            </w:pPr>
          </w:p>
        </w:tc>
        <w:tc>
          <w:tcPr>
            <w:tcW w:w="3084" w:type="dxa"/>
            <w:vMerge/>
            <w:vAlign w:val="center"/>
          </w:tcPr>
          <w:p w14:paraId="03945B50" w14:textId="77777777" w:rsidR="008322E7" w:rsidRDefault="008322E7" w:rsidP="00B04F9D">
            <w:pPr>
              <w:rPr>
                <w:rFonts w:ascii="Times New Roman" w:hAnsi="Times New Roman" w:cs="Times New Roman"/>
              </w:rPr>
            </w:pPr>
          </w:p>
        </w:tc>
        <w:tc>
          <w:tcPr>
            <w:tcW w:w="653" w:type="dxa"/>
            <w:vMerge/>
            <w:vAlign w:val="center"/>
          </w:tcPr>
          <w:p w14:paraId="6D7FCB86" w14:textId="77777777" w:rsidR="008322E7" w:rsidRPr="006C4C57" w:rsidRDefault="008322E7" w:rsidP="00B04F9D">
            <w:pPr>
              <w:rPr>
                <w:rFonts w:ascii="Times New Roman" w:hAnsi="Times New Roman" w:cs="Times New Roman"/>
              </w:rPr>
            </w:pPr>
          </w:p>
        </w:tc>
        <w:tc>
          <w:tcPr>
            <w:tcW w:w="2184" w:type="dxa"/>
            <w:tcBorders>
              <w:top w:val="single" w:sz="4" w:space="0" w:color="auto"/>
              <w:bottom w:val="single" w:sz="4" w:space="0" w:color="auto"/>
            </w:tcBorders>
            <w:vAlign w:val="center"/>
          </w:tcPr>
          <w:p w14:paraId="5AAFCE1C" w14:textId="6B815B92" w:rsidR="008322E7" w:rsidRPr="002A494C" w:rsidRDefault="008322E7" w:rsidP="00B04F9D">
            <w:pPr>
              <w:rPr>
                <w:rFonts w:ascii="Times New Roman" w:hAnsi="Times New Roman" w:cs="Times New Roman"/>
              </w:rPr>
            </w:pPr>
            <w:r w:rsidRPr="009317A3">
              <w:rPr>
                <w:rFonts w:ascii="Times New Roman" w:hAnsi="Times New Roman" w:cs="Times New Roman"/>
              </w:rPr>
              <w:t xml:space="preserve">Аппарат телефонный системы </w:t>
            </w:r>
            <w:proofErr w:type="spellStart"/>
            <w:r w:rsidRPr="009317A3">
              <w:rPr>
                <w:rFonts w:ascii="Times New Roman" w:hAnsi="Times New Roman" w:cs="Times New Roman"/>
              </w:rPr>
              <w:t>цб</w:t>
            </w:r>
            <w:proofErr w:type="spellEnd"/>
            <w:r w:rsidRPr="009317A3">
              <w:rPr>
                <w:rFonts w:ascii="Times New Roman" w:hAnsi="Times New Roman" w:cs="Times New Roman"/>
              </w:rPr>
              <w:t xml:space="preserve"> или </w:t>
            </w:r>
            <w:proofErr w:type="spellStart"/>
            <w:r w:rsidRPr="009317A3">
              <w:rPr>
                <w:rFonts w:ascii="Times New Roman" w:hAnsi="Times New Roman" w:cs="Times New Roman"/>
              </w:rPr>
              <w:t>атс</w:t>
            </w:r>
            <w:proofErr w:type="spellEnd"/>
            <w:r w:rsidRPr="009317A3">
              <w:rPr>
                <w:rFonts w:ascii="Times New Roman" w:hAnsi="Times New Roman" w:cs="Times New Roman"/>
              </w:rPr>
              <w:t>: настольный</w:t>
            </w:r>
          </w:p>
        </w:tc>
        <w:tc>
          <w:tcPr>
            <w:tcW w:w="709" w:type="dxa"/>
            <w:tcBorders>
              <w:top w:val="single" w:sz="4" w:space="0" w:color="auto"/>
            </w:tcBorders>
            <w:vAlign w:val="center"/>
          </w:tcPr>
          <w:p w14:paraId="258300E2" w14:textId="6E273776" w:rsidR="008322E7" w:rsidRDefault="008322E7" w:rsidP="00B04F9D">
            <w:pPr>
              <w:rPr>
                <w:rFonts w:ascii="Times New Roman" w:hAnsi="Times New Roman" w:cs="Times New Roman"/>
              </w:rPr>
            </w:pPr>
            <w:proofErr w:type="spellStart"/>
            <w:r>
              <w:rPr>
                <w:rFonts w:ascii="Times New Roman" w:hAnsi="Times New Roman" w:cs="Times New Roman"/>
              </w:rPr>
              <w:t>шт</w:t>
            </w:r>
            <w:proofErr w:type="spellEnd"/>
          </w:p>
        </w:tc>
        <w:tc>
          <w:tcPr>
            <w:tcW w:w="1076" w:type="dxa"/>
            <w:tcBorders>
              <w:top w:val="single" w:sz="4" w:space="0" w:color="auto"/>
            </w:tcBorders>
            <w:vAlign w:val="center"/>
          </w:tcPr>
          <w:p w14:paraId="2DC5A97B" w14:textId="3E8F2F83" w:rsidR="008322E7" w:rsidRDefault="008322E7" w:rsidP="00B04F9D">
            <w:pPr>
              <w:rPr>
                <w:rFonts w:ascii="Times New Roman" w:hAnsi="Times New Roman" w:cs="Times New Roman"/>
              </w:rPr>
            </w:pPr>
            <w:r>
              <w:rPr>
                <w:rFonts w:ascii="Times New Roman" w:hAnsi="Times New Roman" w:cs="Times New Roman"/>
              </w:rPr>
              <w:t>11,0000</w:t>
            </w:r>
          </w:p>
        </w:tc>
        <w:tc>
          <w:tcPr>
            <w:tcW w:w="1795" w:type="dxa"/>
            <w:vMerge/>
            <w:vAlign w:val="center"/>
          </w:tcPr>
          <w:p w14:paraId="1303A330" w14:textId="77777777" w:rsidR="008322E7" w:rsidRDefault="008322E7" w:rsidP="00B04F9D">
            <w:pPr>
              <w:rPr>
                <w:rFonts w:ascii="Times New Roman" w:hAnsi="Times New Roman" w:cs="Times New Roman"/>
              </w:rPr>
            </w:pPr>
          </w:p>
        </w:tc>
      </w:tr>
      <w:tr w:rsidR="00B04F9D" w:rsidRPr="006C4C57" w14:paraId="19C9B93A" w14:textId="77777777" w:rsidTr="002A494C">
        <w:trPr>
          <w:gridAfter w:val="1"/>
          <w:wAfter w:w="11" w:type="dxa"/>
          <w:trHeight w:val="551"/>
        </w:trPr>
        <w:tc>
          <w:tcPr>
            <w:tcW w:w="648" w:type="dxa"/>
            <w:vAlign w:val="center"/>
          </w:tcPr>
          <w:p w14:paraId="235805C5" w14:textId="4958479B" w:rsidR="00B04F9D" w:rsidRPr="004438F6" w:rsidRDefault="00E86C02" w:rsidP="00B04F9D">
            <w:pPr>
              <w:rPr>
                <w:rFonts w:ascii="Times New Roman" w:hAnsi="Times New Roman" w:cs="Times New Roman"/>
              </w:rPr>
            </w:pPr>
            <w:r>
              <w:rPr>
                <w:rFonts w:ascii="Times New Roman" w:hAnsi="Times New Roman" w:cs="Times New Roman"/>
              </w:rPr>
              <w:t>5</w:t>
            </w:r>
          </w:p>
        </w:tc>
        <w:tc>
          <w:tcPr>
            <w:tcW w:w="3737" w:type="dxa"/>
            <w:gridSpan w:val="2"/>
            <w:vAlign w:val="center"/>
          </w:tcPr>
          <w:p w14:paraId="02E21A75"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ИТОГО:</w:t>
            </w:r>
          </w:p>
        </w:tc>
        <w:tc>
          <w:tcPr>
            <w:tcW w:w="3969" w:type="dxa"/>
            <w:gridSpan w:val="3"/>
            <w:tcBorders>
              <w:right w:val="single" w:sz="4" w:space="0" w:color="auto"/>
            </w:tcBorders>
            <w:vAlign w:val="center"/>
          </w:tcPr>
          <w:p w14:paraId="011042DD" w14:textId="77777777" w:rsidR="00E86C02" w:rsidRPr="006C4C57" w:rsidRDefault="00E86C02" w:rsidP="00E86C02">
            <w:pPr>
              <w:rPr>
                <w:rFonts w:ascii="Times New Roman" w:hAnsi="Times New Roman" w:cs="Times New Roman"/>
              </w:rPr>
            </w:pPr>
            <w:r w:rsidRPr="006C4C57">
              <w:rPr>
                <w:rFonts w:ascii="Times New Roman" w:hAnsi="Times New Roman" w:cs="Times New Roman"/>
              </w:rPr>
              <w:t>Начальная</w:t>
            </w:r>
          </w:p>
          <w:p w14:paraId="371D9D59" w14:textId="67E1C1B8" w:rsidR="00B04F9D" w:rsidRPr="006C4C57" w:rsidRDefault="00E86C02" w:rsidP="00E86C02">
            <w:pPr>
              <w:rPr>
                <w:rFonts w:ascii="Times New Roman" w:hAnsi="Times New Roman" w:cs="Times New Roman"/>
              </w:rPr>
            </w:pPr>
            <w:r w:rsidRPr="006C4C57">
              <w:rPr>
                <w:rFonts w:ascii="Times New Roman" w:hAnsi="Times New Roman" w:cs="Times New Roman"/>
              </w:rPr>
              <w:t>(максимальная) цена</w:t>
            </w:r>
          </w:p>
        </w:tc>
        <w:tc>
          <w:tcPr>
            <w:tcW w:w="1795" w:type="dxa"/>
            <w:tcBorders>
              <w:left w:val="single" w:sz="4" w:space="0" w:color="auto"/>
            </w:tcBorders>
            <w:vAlign w:val="center"/>
          </w:tcPr>
          <w:p w14:paraId="062A2492" w14:textId="689125D3" w:rsidR="00B04F9D" w:rsidRPr="002164F0" w:rsidRDefault="008322E7" w:rsidP="00B04F9D">
            <w:pPr>
              <w:rPr>
                <w:rFonts w:ascii="Times New Roman" w:hAnsi="Times New Roman" w:cs="Times New Roman"/>
              </w:rPr>
            </w:pPr>
            <w:r>
              <w:rPr>
                <w:rFonts w:ascii="Times New Roman" w:hAnsi="Times New Roman" w:cs="Times New Roman"/>
              </w:rPr>
              <w:t>31349,00</w:t>
            </w:r>
          </w:p>
        </w:tc>
      </w:tr>
      <w:tr w:rsidR="00B04F9D" w:rsidRPr="006C4C57" w14:paraId="739A2F57" w14:textId="77777777" w:rsidTr="002A494C">
        <w:trPr>
          <w:trHeight w:val="551"/>
        </w:trPr>
        <w:tc>
          <w:tcPr>
            <w:tcW w:w="648" w:type="dxa"/>
            <w:vAlign w:val="center"/>
          </w:tcPr>
          <w:p w14:paraId="6AD3A4C8"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2.</w:t>
            </w:r>
          </w:p>
        </w:tc>
        <w:tc>
          <w:tcPr>
            <w:tcW w:w="3737" w:type="dxa"/>
            <w:gridSpan w:val="2"/>
            <w:vAlign w:val="center"/>
          </w:tcPr>
          <w:p w14:paraId="54658E22"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Информация о необходимости предоставления участниками</w:t>
            </w:r>
          </w:p>
          <w:p w14:paraId="570A8365"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закупки образцов продукции, предлагаемых к поставке</w:t>
            </w:r>
          </w:p>
        </w:tc>
        <w:tc>
          <w:tcPr>
            <w:tcW w:w="5775" w:type="dxa"/>
            <w:gridSpan w:val="5"/>
            <w:vAlign w:val="center"/>
          </w:tcPr>
          <w:p w14:paraId="495F99C0" w14:textId="5EFA34DB" w:rsidR="00B04F9D" w:rsidRPr="006C4C57" w:rsidRDefault="00553D02" w:rsidP="00553D02">
            <w:pPr>
              <w:jc w:val="center"/>
              <w:rPr>
                <w:rFonts w:ascii="Times New Roman" w:hAnsi="Times New Roman" w:cs="Times New Roman"/>
              </w:rPr>
            </w:pPr>
            <w:r>
              <w:rPr>
                <w:rFonts w:ascii="Times New Roman" w:hAnsi="Times New Roman" w:cs="Times New Roman"/>
              </w:rPr>
              <w:t>нет</w:t>
            </w:r>
          </w:p>
        </w:tc>
      </w:tr>
      <w:tr w:rsidR="00B04F9D" w:rsidRPr="006C4C57" w14:paraId="42C9FB17" w14:textId="77777777" w:rsidTr="002A494C">
        <w:trPr>
          <w:trHeight w:val="613"/>
        </w:trPr>
        <w:tc>
          <w:tcPr>
            <w:tcW w:w="648" w:type="dxa"/>
            <w:vAlign w:val="center"/>
          </w:tcPr>
          <w:p w14:paraId="7D171F94"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3.</w:t>
            </w:r>
          </w:p>
        </w:tc>
        <w:tc>
          <w:tcPr>
            <w:tcW w:w="3737" w:type="dxa"/>
            <w:gridSpan w:val="2"/>
            <w:vAlign w:val="center"/>
          </w:tcPr>
          <w:p w14:paraId="7B235E15"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Дополнительные требования к предмету (объекту) закупки</w:t>
            </w:r>
          </w:p>
        </w:tc>
        <w:tc>
          <w:tcPr>
            <w:tcW w:w="5775" w:type="dxa"/>
            <w:gridSpan w:val="5"/>
            <w:vAlign w:val="center"/>
          </w:tcPr>
          <w:p w14:paraId="16DD4C6F" w14:textId="77777777" w:rsidR="00B04F9D" w:rsidRPr="006C4C57" w:rsidRDefault="00B04F9D" w:rsidP="00DF41F7">
            <w:pPr>
              <w:jc w:val="center"/>
              <w:rPr>
                <w:rFonts w:ascii="Times New Roman" w:hAnsi="Times New Roman" w:cs="Times New Roman"/>
              </w:rPr>
            </w:pPr>
            <w:r w:rsidRPr="006C4C57">
              <w:rPr>
                <w:rFonts w:ascii="Times New Roman" w:hAnsi="Times New Roman" w:cs="Times New Roman"/>
              </w:rPr>
              <w:t>нет</w:t>
            </w:r>
          </w:p>
        </w:tc>
      </w:tr>
      <w:tr w:rsidR="00B04F9D" w:rsidRPr="006C4C57" w14:paraId="77C1C42F" w14:textId="77777777" w:rsidTr="002A494C">
        <w:trPr>
          <w:trHeight w:val="551"/>
        </w:trPr>
        <w:tc>
          <w:tcPr>
            <w:tcW w:w="648" w:type="dxa"/>
            <w:vAlign w:val="center"/>
          </w:tcPr>
          <w:p w14:paraId="59B2871B"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4.</w:t>
            </w:r>
          </w:p>
        </w:tc>
        <w:tc>
          <w:tcPr>
            <w:tcW w:w="3737" w:type="dxa"/>
            <w:gridSpan w:val="2"/>
            <w:vAlign w:val="center"/>
          </w:tcPr>
          <w:p w14:paraId="30F60A46"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Иная информация, позволяющая участникам закупки правильно</w:t>
            </w:r>
          </w:p>
          <w:p w14:paraId="69F4F5BF"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сформировать и представить заявки на участие в закупке</w:t>
            </w:r>
          </w:p>
        </w:tc>
        <w:tc>
          <w:tcPr>
            <w:tcW w:w="5775" w:type="dxa"/>
            <w:gridSpan w:val="5"/>
            <w:vAlign w:val="center"/>
          </w:tcPr>
          <w:p w14:paraId="758483D0" w14:textId="23755F99" w:rsidR="00B04F9D" w:rsidRPr="006C4C57" w:rsidRDefault="00870F00" w:rsidP="00B04F9D">
            <w:pPr>
              <w:rPr>
                <w:rFonts w:ascii="Times New Roman" w:hAnsi="Times New Roman" w:cs="Times New Roman"/>
              </w:rPr>
            </w:pPr>
            <w:r w:rsidRPr="00870F00">
              <w:rPr>
                <w:rFonts w:ascii="Times New Roman" w:hAnsi="Times New Roman" w:cs="Times New Roman"/>
              </w:rPr>
              <w:t>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запроса предложений</w:t>
            </w:r>
            <w:r>
              <w:rPr>
                <w:rFonts w:ascii="Times New Roman" w:hAnsi="Times New Roman" w:cs="Times New Roman"/>
              </w:rPr>
              <w:t>.</w:t>
            </w:r>
          </w:p>
        </w:tc>
      </w:tr>
      <w:tr w:rsidR="00B04F9D" w:rsidRPr="006C4C57" w14:paraId="3D3CC881" w14:textId="77777777" w:rsidTr="002A494C">
        <w:trPr>
          <w:trHeight w:val="349"/>
        </w:trPr>
        <w:tc>
          <w:tcPr>
            <w:tcW w:w="10160" w:type="dxa"/>
            <w:gridSpan w:val="8"/>
            <w:vAlign w:val="center"/>
          </w:tcPr>
          <w:p w14:paraId="5F904891" w14:textId="77777777" w:rsidR="00B04F9D" w:rsidRPr="006C4C57" w:rsidRDefault="00B04F9D" w:rsidP="00870F00">
            <w:pPr>
              <w:jc w:val="center"/>
              <w:rPr>
                <w:rFonts w:ascii="Times New Roman" w:hAnsi="Times New Roman" w:cs="Times New Roman"/>
              </w:rPr>
            </w:pPr>
            <w:r w:rsidRPr="006C4C57">
              <w:rPr>
                <w:rFonts w:ascii="Times New Roman" w:hAnsi="Times New Roman" w:cs="Times New Roman"/>
                <w:b/>
              </w:rPr>
              <w:t>6. Преимущества, требования к участникам закупки</w:t>
            </w:r>
          </w:p>
        </w:tc>
      </w:tr>
      <w:tr w:rsidR="00B04F9D" w:rsidRPr="006C4C57" w14:paraId="0EA93C3E" w14:textId="77777777" w:rsidTr="002A494C">
        <w:trPr>
          <w:trHeight w:val="830"/>
        </w:trPr>
        <w:tc>
          <w:tcPr>
            <w:tcW w:w="648" w:type="dxa"/>
            <w:vAlign w:val="center"/>
          </w:tcPr>
          <w:p w14:paraId="5FE4D0EE"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1.</w:t>
            </w:r>
          </w:p>
        </w:tc>
        <w:tc>
          <w:tcPr>
            <w:tcW w:w="3737" w:type="dxa"/>
            <w:gridSpan w:val="2"/>
            <w:vAlign w:val="center"/>
          </w:tcPr>
          <w:p w14:paraId="68303305"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Преимущества (отечественный производитель; учреждения</w:t>
            </w:r>
          </w:p>
          <w:p w14:paraId="1C222AA0"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и организации уголовно-исполнительной системы, а также организации, применяющие труд инвалидов)</w:t>
            </w:r>
          </w:p>
        </w:tc>
        <w:tc>
          <w:tcPr>
            <w:tcW w:w="5775" w:type="dxa"/>
            <w:gridSpan w:val="5"/>
            <w:vAlign w:val="center"/>
          </w:tcPr>
          <w:p w14:paraId="52FF0048" w14:textId="77777777" w:rsidR="00870F00" w:rsidRPr="00870F00" w:rsidRDefault="00870F00" w:rsidP="00870F00">
            <w:pPr>
              <w:jc w:val="both"/>
              <w:rPr>
                <w:rFonts w:ascii="Times New Roman" w:hAnsi="Times New Roman" w:cs="Times New Roman"/>
              </w:rPr>
            </w:pPr>
            <w:r w:rsidRPr="00870F00">
              <w:rPr>
                <w:rFonts w:ascii="Times New Roman" w:hAnsi="Times New Roman" w:cs="Times New Roman"/>
              </w:rPr>
              <w:t>Возможность предоставления при определении поставщиков (подрядчиков, исполнителей) участникам закупки преимуществ определяется в соответствии со статьей 19 Закона Приднестровской Молдавской Республики «О закупках в Приднестровской Молдавской Республике»:</w:t>
            </w:r>
          </w:p>
          <w:p w14:paraId="1BBAB3E2" w14:textId="77777777" w:rsidR="00870F00" w:rsidRPr="00870F00" w:rsidRDefault="00870F00" w:rsidP="00870F00">
            <w:pPr>
              <w:jc w:val="both"/>
              <w:rPr>
                <w:rFonts w:ascii="Times New Roman" w:hAnsi="Times New Roman" w:cs="Times New Roman"/>
              </w:rPr>
            </w:pPr>
            <w:r w:rsidRPr="00870F00">
              <w:rPr>
                <w:rFonts w:ascii="Times New Roman" w:hAnsi="Times New Roman" w:cs="Times New Roman"/>
              </w:rPr>
              <w:t>а) учреждениям и организациям уголовно</w:t>
            </w:r>
          </w:p>
          <w:p w14:paraId="6493A3E4" w14:textId="77777777" w:rsidR="00870F00" w:rsidRPr="00870F00" w:rsidRDefault="00870F00" w:rsidP="00870F00">
            <w:pPr>
              <w:jc w:val="both"/>
              <w:rPr>
                <w:rFonts w:ascii="Times New Roman" w:hAnsi="Times New Roman" w:cs="Times New Roman"/>
              </w:rPr>
            </w:pPr>
            <w:r w:rsidRPr="00870F00">
              <w:rPr>
                <w:rFonts w:ascii="Times New Roman" w:hAnsi="Times New Roman" w:cs="Times New Roman"/>
              </w:rPr>
              <w:t>исполнительной системы;</w:t>
            </w:r>
          </w:p>
          <w:p w14:paraId="0F0343EA" w14:textId="77777777" w:rsidR="00870F00" w:rsidRPr="00870F00" w:rsidRDefault="00870F00" w:rsidP="00870F00">
            <w:pPr>
              <w:jc w:val="both"/>
              <w:rPr>
                <w:rFonts w:ascii="Times New Roman" w:hAnsi="Times New Roman" w:cs="Times New Roman"/>
              </w:rPr>
            </w:pPr>
            <w:r w:rsidRPr="00870F00">
              <w:rPr>
                <w:rFonts w:ascii="Times New Roman" w:hAnsi="Times New Roman" w:cs="Times New Roman"/>
              </w:rPr>
              <w:t>б) организациям, применяющим труд инвалидов;</w:t>
            </w:r>
          </w:p>
          <w:p w14:paraId="0B511292" w14:textId="77777777" w:rsidR="00870F00" w:rsidRPr="00870F00" w:rsidRDefault="00870F00" w:rsidP="00870F00">
            <w:pPr>
              <w:jc w:val="both"/>
              <w:rPr>
                <w:rFonts w:ascii="Times New Roman" w:hAnsi="Times New Roman" w:cs="Times New Roman"/>
              </w:rPr>
            </w:pPr>
            <w:r w:rsidRPr="00870F00">
              <w:rPr>
                <w:rFonts w:ascii="Times New Roman" w:hAnsi="Times New Roman" w:cs="Times New Roman"/>
              </w:rPr>
              <w:t>в) отечественным производителям;</w:t>
            </w:r>
          </w:p>
          <w:p w14:paraId="65C9ED80" w14:textId="4042251C" w:rsidR="00B04F9D" w:rsidRPr="006C4C57" w:rsidRDefault="00870F00" w:rsidP="00870F00">
            <w:pPr>
              <w:jc w:val="both"/>
              <w:rPr>
                <w:rFonts w:ascii="Times New Roman" w:hAnsi="Times New Roman" w:cs="Times New Roman"/>
              </w:rPr>
            </w:pPr>
            <w:r w:rsidRPr="00870F00">
              <w:rPr>
                <w:rFonts w:ascii="Times New Roman" w:hAnsi="Times New Roman" w:cs="Times New Roman"/>
              </w:rPr>
              <w:t>г) отечественным импортерам.</w:t>
            </w:r>
          </w:p>
        </w:tc>
      </w:tr>
      <w:tr w:rsidR="00B04F9D" w:rsidRPr="006C4C57" w14:paraId="6BB05DAD" w14:textId="77777777" w:rsidTr="002A494C">
        <w:trPr>
          <w:trHeight w:val="552"/>
        </w:trPr>
        <w:tc>
          <w:tcPr>
            <w:tcW w:w="648" w:type="dxa"/>
            <w:vAlign w:val="center"/>
          </w:tcPr>
          <w:p w14:paraId="0D78C9DA"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2.</w:t>
            </w:r>
          </w:p>
        </w:tc>
        <w:tc>
          <w:tcPr>
            <w:tcW w:w="3737" w:type="dxa"/>
            <w:gridSpan w:val="2"/>
            <w:vAlign w:val="center"/>
          </w:tcPr>
          <w:p w14:paraId="6DE473EE"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Требования к участникам и перечень документов, которые</w:t>
            </w:r>
          </w:p>
          <w:p w14:paraId="70405317"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должны быть представлены</w:t>
            </w:r>
          </w:p>
        </w:tc>
        <w:tc>
          <w:tcPr>
            <w:tcW w:w="5775" w:type="dxa"/>
            <w:gridSpan w:val="5"/>
          </w:tcPr>
          <w:p w14:paraId="79796E2A" w14:textId="77777777" w:rsidR="00C8381E" w:rsidRPr="00C8381E" w:rsidRDefault="00C8381E" w:rsidP="00C8381E">
            <w:pPr>
              <w:jc w:val="both"/>
              <w:rPr>
                <w:rFonts w:ascii="Times New Roman" w:hAnsi="Times New Roman" w:cs="Times New Roman"/>
                <w:bCs/>
              </w:rPr>
            </w:pPr>
            <w:r w:rsidRPr="00C8381E">
              <w:rPr>
                <w:rFonts w:ascii="Times New Roman" w:hAnsi="Times New Roman" w:cs="Times New Roman"/>
                <w:bCs/>
              </w:rPr>
              <w:t>Требования, предусмотренные ст. 21 Закона ПМР от 26.11.2018 г. № 318-З-VI "О закупках в Приднестровской Молдавской Республике"</w:t>
            </w:r>
          </w:p>
          <w:p w14:paraId="4284432F" w14:textId="77777777" w:rsidR="00C8381E" w:rsidRPr="00C8381E" w:rsidRDefault="00C8381E" w:rsidP="00C8381E">
            <w:pPr>
              <w:jc w:val="both"/>
              <w:rPr>
                <w:rFonts w:ascii="Times New Roman" w:hAnsi="Times New Roman" w:cs="Times New Roman"/>
                <w:bCs/>
              </w:rPr>
            </w:pPr>
            <w:r w:rsidRPr="00C8381E">
              <w:rPr>
                <w:rFonts w:ascii="Times New Roman" w:hAnsi="Times New Roman" w:cs="Times New Roman"/>
                <w:bCs/>
              </w:rPr>
              <w:t xml:space="preserve">Требования к участникам закупки:                                                                                                                       </w:t>
            </w:r>
          </w:p>
          <w:p w14:paraId="67123AB6" w14:textId="77777777" w:rsidR="00C8381E" w:rsidRPr="00C8381E" w:rsidRDefault="00C8381E" w:rsidP="00C8381E">
            <w:pPr>
              <w:jc w:val="both"/>
              <w:rPr>
                <w:rFonts w:ascii="Times New Roman" w:hAnsi="Times New Roman" w:cs="Times New Roman"/>
                <w:bCs/>
              </w:rPr>
            </w:pPr>
            <w:r w:rsidRPr="00C8381E">
              <w:rPr>
                <w:rFonts w:ascii="Times New Roman" w:hAnsi="Times New Roman" w:cs="Times New Roman"/>
                <w:bCs/>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416353C0" w14:textId="77777777" w:rsidR="00C8381E" w:rsidRPr="00C8381E" w:rsidRDefault="00C8381E" w:rsidP="00C8381E">
            <w:pPr>
              <w:jc w:val="both"/>
              <w:rPr>
                <w:rFonts w:ascii="Times New Roman" w:hAnsi="Times New Roman" w:cs="Times New Roman"/>
                <w:bCs/>
              </w:rPr>
            </w:pPr>
            <w:r w:rsidRPr="00C8381E">
              <w:rPr>
                <w:rFonts w:ascii="Times New Roman" w:hAnsi="Times New Roman" w:cs="Times New Roman"/>
                <w:bCs/>
              </w:rPr>
              <w:t xml:space="preserve">б) отсутствие проведения ликвидации участника закупки – юридического лица и отсутствие дела о </w:t>
            </w:r>
            <w:r w:rsidRPr="00C8381E">
              <w:rPr>
                <w:rFonts w:ascii="Times New Roman" w:hAnsi="Times New Roman" w:cs="Times New Roman"/>
                <w:bCs/>
              </w:rPr>
              <w:lastRenderedPageBreak/>
              <w:t xml:space="preserve">банкротстве; </w:t>
            </w:r>
          </w:p>
          <w:p w14:paraId="1A90BB5A" w14:textId="77777777" w:rsidR="00C8381E" w:rsidRPr="00C8381E" w:rsidRDefault="00C8381E" w:rsidP="00C8381E">
            <w:pPr>
              <w:jc w:val="both"/>
              <w:rPr>
                <w:rFonts w:ascii="Times New Roman" w:hAnsi="Times New Roman" w:cs="Times New Roman"/>
                <w:bCs/>
              </w:rPr>
            </w:pPr>
            <w:r w:rsidRPr="00C8381E">
              <w:rPr>
                <w:rFonts w:ascii="Times New Roman" w:hAnsi="Times New Roman" w:cs="Times New Roman"/>
                <w:bCs/>
              </w:rPr>
              <w:t xml:space="preserve">в) отсутствие решения уполномоченного органа о приостановлении деятельности участника закупки в порядке, установленном законодательством Приднестровской Молдавской Республики, на дату подачи заявки на участие в закупке; </w:t>
            </w:r>
          </w:p>
          <w:p w14:paraId="3D7033ED" w14:textId="77777777" w:rsidR="00C8381E" w:rsidRPr="00C8381E" w:rsidRDefault="00C8381E" w:rsidP="00C8381E">
            <w:pPr>
              <w:jc w:val="both"/>
              <w:rPr>
                <w:rFonts w:ascii="Times New Roman" w:hAnsi="Times New Roman" w:cs="Times New Roman"/>
                <w:bCs/>
              </w:rPr>
            </w:pPr>
            <w:r w:rsidRPr="00C8381E">
              <w:rPr>
                <w:rFonts w:ascii="Times New Roman" w:hAnsi="Times New Roman" w:cs="Times New Roman"/>
                <w:bCs/>
              </w:rPr>
              <w:t>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1484E8D6" w14:textId="77777777" w:rsidR="00C8381E" w:rsidRPr="00C8381E" w:rsidRDefault="00C8381E" w:rsidP="00C8381E">
            <w:pPr>
              <w:jc w:val="both"/>
              <w:rPr>
                <w:rFonts w:ascii="Times New Roman" w:hAnsi="Times New Roman" w:cs="Times New Roman"/>
                <w:bCs/>
              </w:rPr>
            </w:pPr>
            <w:r w:rsidRPr="00C8381E">
              <w:rPr>
                <w:rFonts w:ascii="Times New Roman" w:hAnsi="Times New Roman" w:cs="Times New Roman"/>
                <w:bCs/>
              </w:rPr>
              <w:t>1) физическим лицом (в том числе зарегистрированным в качестве индивидуального предпринимателя), являющимся участником закупки;</w:t>
            </w:r>
          </w:p>
          <w:p w14:paraId="49E51622" w14:textId="77777777" w:rsidR="00C8381E" w:rsidRPr="00C8381E" w:rsidRDefault="00C8381E" w:rsidP="00C8381E">
            <w:pPr>
              <w:jc w:val="both"/>
              <w:rPr>
                <w:rFonts w:ascii="Times New Roman" w:hAnsi="Times New Roman" w:cs="Times New Roman"/>
                <w:bCs/>
              </w:rPr>
            </w:pPr>
            <w:r w:rsidRPr="00C8381E">
              <w:rPr>
                <w:rFonts w:ascii="Times New Roman" w:hAnsi="Times New Roman" w:cs="Times New Roman"/>
                <w:bCs/>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748EFF9F" w14:textId="77777777" w:rsidR="00C8381E" w:rsidRPr="00C8381E" w:rsidRDefault="00C8381E" w:rsidP="00C8381E">
            <w:pPr>
              <w:jc w:val="both"/>
              <w:rPr>
                <w:rFonts w:ascii="Times New Roman" w:hAnsi="Times New Roman" w:cs="Times New Roman"/>
                <w:bCs/>
              </w:rPr>
            </w:pPr>
            <w:r w:rsidRPr="00C8381E">
              <w:rPr>
                <w:rFonts w:ascii="Times New Roman" w:hAnsi="Times New Roman" w:cs="Times New Roman"/>
                <w:bCs/>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2CF17ED5" w14:textId="77777777" w:rsidR="00C8381E" w:rsidRPr="00C8381E" w:rsidRDefault="00C8381E" w:rsidP="00C8381E">
            <w:pPr>
              <w:jc w:val="both"/>
              <w:rPr>
                <w:rFonts w:ascii="Times New Roman" w:hAnsi="Times New Roman" w:cs="Times New Roman"/>
                <w:bCs/>
              </w:rPr>
            </w:pPr>
            <w:r w:rsidRPr="00C8381E">
              <w:rPr>
                <w:rFonts w:ascii="Times New Roman" w:hAnsi="Times New Roman" w:cs="Times New Roman"/>
                <w:bCs/>
              </w:rPr>
              <w:t>Выгодоприобретателем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479B85D3" w14:textId="53E0C2B3" w:rsidR="00C8381E" w:rsidRPr="00C8381E" w:rsidRDefault="00C8381E" w:rsidP="00C8381E">
            <w:pPr>
              <w:jc w:val="both"/>
              <w:rPr>
                <w:rFonts w:ascii="Times New Roman" w:hAnsi="Times New Roman" w:cs="Times New Roman"/>
                <w:bCs/>
              </w:rPr>
            </w:pPr>
            <w:r w:rsidRPr="00C8381E">
              <w:rPr>
                <w:rFonts w:ascii="Times New Roman" w:hAnsi="Times New Roman" w:cs="Times New Roman"/>
                <w:bCs/>
              </w:rPr>
              <w:t xml:space="preserve">Информация, указанная в подпункте г) подтверждается участником закупки декларацией, форма которой утверждена Правительством Приднестровской Молдавской Республики               </w:t>
            </w:r>
          </w:p>
          <w:p w14:paraId="3469BE54" w14:textId="77777777" w:rsidR="00C8381E" w:rsidRPr="00C8381E" w:rsidRDefault="00C8381E" w:rsidP="00C8381E">
            <w:pPr>
              <w:jc w:val="both"/>
              <w:rPr>
                <w:rFonts w:ascii="Times New Roman" w:hAnsi="Times New Roman" w:cs="Times New Roman"/>
                <w:bCs/>
              </w:rPr>
            </w:pPr>
            <w:r w:rsidRPr="00C8381E">
              <w:rPr>
                <w:rFonts w:ascii="Times New Roman" w:hAnsi="Times New Roman" w:cs="Times New Roman"/>
                <w:bCs/>
              </w:rPr>
              <w:t xml:space="preserve">д)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t>
            </w:r>
          </w:p>
          <w:p w14:paraId="57B76BB7" w14:textId="77777777" w:rsidR="00C8381E" w:rsidRPr="00C8381E" w:rsidRDefault="00C8381E" w:rsidP="00C8381E">
            <w:pPr>
              <w:jc w:val="both"/>
              <w:rPr>
                <w:rFonts w:ascii="Times New Roman" w:hAnsi="Times New Roman" w:cs="Times New Roman"/>
                <w:bCs/>
              </w:rPr>
            </w:pPr>
            <w:r w:rsidRPr="00C8381E">
              <w:rPr>
                <w:rFonts w:ascii="Times New Roman" w:hAnsi="Times New Roman" w:cs="Times New Roman"/>
                <w:bCs/>
              </w:rPr>
              <w:t xml:space="preserve">е) отсутствие у участника закупки недоимки по налогам, сборам, задолженности по иным </w:t>
            </w:r>
            <w:r w:rsidRPr="00C8381E">
              <w:rPr>
                <w:rFonts w:ascii="Times New Roman" w:hAnsi="Times New Roman" w:cs="Times New Roman"/>
                <w:bCs/>
              </w:rPr>
              <w:lastRenderedPageBreak/>
              <w:t xml:space="preserve">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32AC2519" w14:textId="77777777" w:rsidR="00C8381E" w:rsidRPr="00C8381E" w:rsidRDefault="00C8381E" w:rsidP="00C8381E">
            <w:pPr>
              <w:jc w:val="both"/>
              <w:rPr>
                <w:rFonts w:ascii="Times New Roman" w:hAnsi="Times New Roman" w:cs="Times New Roman"/>
                <w:bCs/>
              </w:rPr>
            </w:pPr>
            <w:r w:rsidRPr="00C8381E">
              <w:rPr>
                <w:rFonts w:ascii="Times New Roman" w:hAnsi="Times New Roman" w:cs="Times New Roman"/>
                <w:bCs/>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117ECDA" w14:textId="6382989D" w:rsidR="00C8381E" w:rsidRPr="00C8381E" w:rsidRDefault="00C8381E" w:rsidP="00C8381E">
            <w:pPr>
              <w:jc w:val="both"/>
              <w:rPr>
                <w:rFonts w:ascii="Times New Roman" w:hAnsi="Times New Roman" w:cs="Times New Roman"/>
                <w:bCs/>
              </w:rPr>
            </w:pPr>
            <w:r w:rsidRPr="00C8381E">
              <w:rPr>
                <w:rFonts w:ascii="Times New Roman" w:hAnsi="Times New Roman" w:cs="Times New Roman"/>
                <w:bCs/>
              </w:rPr>
              <w:t>ж)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w:t>
            </w:r>
            <w:r w:rsidR="00C531FC">
              <w:rPr>
                <w:rFonts w:ascii="Times New Roman" w:hAnsi="Times New Roman" w:cs="Times New Roman"/>
                <w:bCs/>
              </w:rPr>
              <w:t xml:space="preserve"> </w:t>
            </w:r>
            <w:r w:rsidRPr="00C8381E">
              <w:rPr>
                <w:rFonts w:ascii="Times New Roman" w:hAnsi="Times New Roman" w:cs="Times New Roman"/>
                <w:bCs/>
              </w:rPr>
              <w:t>286,</w:t>
            </w:r>
            <w:r w:rsidR="00C531FC">
              <w:rPr>
                <w:rFonts w:ascii="Times New Roman" w:hAnsi="Times New Roman" w:cs="Times New Roman"/>
                <w:bCs/>
              </w:rPr>
              <w:t xml:space="preserve"> </w:t>
            </w:r>
            <w:r w:rsidRPr="00C8381E">
              <w:rPr>
                <w:rFonts w:ascii="Times New Roman" w:hAnsi="Times New Roman" w:cs="Times New Roman"/>
                <w:bCs/>
              </w:rPr>
              <w:t>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выполняем работы, оказанием услуги, являющихся объектом осуществляемой закупки, и административного наказания в виде дисквалификации.</w:t>
            </w:r>
          </w:p>
          <w:p w14:paraId="61631597" w14:textId="77777777" w:rsidR="00C8381E" w:rsidRPr="00C8381E" w:rsidRDefault="00C8381E" w:rsidP="00C8381E">
            <w:pPr>
              <w:jc w:val="both"/>
              <w:rPr>
                <w:rFonts w:ascii="Times New Roman" w:hAnsi="Times New Roman" w:cs="Times New Roman"/>
                <w:bCs/>
              </w:rPr>
            </w:pPr>
            <w:r w:rsidRPr="00C8381E">
              <w:rPr>
                <w:rFonts w:ascii="Times New Roman" w:hAnsi="Times New Roman" w:cs="Times New Roman"/>
                <w:bCs/>
              </w:rPr>
              <w:t>Документы, прилагаемые участником закупки:</w:t>
            </w:r>
          </w:p>
          <w:p w14:paraId="31403E8A" w14:textId="77777777" w:rsidR="00C8381E" w:rsidRPr="00C8381E" w:rsidRDefault="00C8381E" w:rsidP="00C8381E">
            <w:pPr>
              <w:jc w:val="both"/>
              <w:rPr>
                <w:rFonts w:ascii="Times New Roman" w:hAnsi="Times New Roman" w:cs="Times New Roman"/>
                <w:bCs/>
              </w:rPr>
            </w:pPr>
            <w:r w:rsidRPr="00C8381E">
              <w:rPr>
                <w:rFonts w:ascii="Times New Roman" w:hAnsi="Times New Roman" w:cs="Times New Roman"/>
                <w:bCs/>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p>
          <w:p w14:paraId="08ABF134" w14:textId="77777777" w:rsidR="00C8381E" w:rsidRPr="00C8381E" w:rsidRDefault="00C8381E" w:rsidP="00C8381E">
            <w:pPr>
              <w:jc w:val="both"/>
              <w:rPr>
                <w:rFonts w:ascii="Times New Roman" w:hAnsi="Times New Roman" w:cs="Times New Roman"/>
                <w:bCs/>
              </w:rPr>
            </w:pPr>
            <w:r w:rsidRPr="00C8381E">
              <w:rPr>
                <w:rFonts w:ascii="Times New Roman" w:hAnsi="Times New Roman" w:cs="Times New Roman"/>
                <w:bCs/>
              </w:rPr>
              <w:t>б) документ, подтверждающий полномочия лица на осуществление действий от имени участника закупки;</w:t>
            </w:r>
          </w:p>
          <w:p w14:paraId="47510CCA" w14:textId="77777777" w:rsidR="00C8381E" w:rsidRPr="00C8381E" w:rsidRDefault="00C8381E" w:rsidP="00C8381E">
            <w:pPr>
              <w:jc w:val="both"/>
              <w:rPr>
                <w:rFonts w:ascii="Times New Roman" w:hAnsi="Times New Roman" w:cs="Times New Roman"/>
                <w:bCs/>
              </w:rPr>
            </w:pPr>
            <w:r w:rsidRPr="00C8381E">
              <w:rPr>
                <w:rFonts w:ascii="Times New Roman" w:hAnsi="Times New Roman" w:cs="Times New Roman"/>
                <w:bCs/>
              </w:rPr>
              <w:t xml:space="preserve">в) копии учредительных документов участника закупки (для юридического лица); </w:t>
            </w:r>
          </w:p>
          <w:p w14:paraId="0B64845E" w14:textId="77777777" w:rsidR="00C8381E" w:rsidRPr="00C8381E" w:rsidRDefault="00C8381E" w:rsidP="00C8381E">
            <w:pPr>
              <w:jc w:val="both"/>
              <w:rPr>
                <w:rFonts w:ascii="Times New Roman" w:hAnsi="Times New Roman" w:cs="Times New Roman"/>
                <w:bCs/>
              </w:rPr>
            </w:pPr>
            <w:r w:rsidRPr="00C8381E">
              <w:rPr>
                <w:rFonts w:ascii="Times New Roman" w:hAnsi="Times New Roman" w:cs="Times New Roman"/>
                <w:bCs/>
              </w:rPr>
              <w:t xml:space="preserve">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C8381E">
              <w:rPr>
                <w:rFonts w:ascii="Times New Roman" w:hAnsi="Times New Roman" w:cs="Times New Roman"/>
                <w:bCs/>
              </w:rPr>
              <w:lastRenderedPageBreak/>
              <w:t>документов, в соответствии с действующим законодательством Приднестровской Молдавской Республики;</w:t>
            </w:r>
          </w:p>
          <w:p w14:paraId="2A36BB9A" w14:textId="77777777" w:rsidR="00C8381E" w:rsidRPr="00C8381E" w:rsidRDefault="00C8381E" w:rsidP="00C8381E">
            <w:pPr>
              <w:jc w:val="both"/>
              <w:rPr>
                <w:rFonts w:ascii="Times New Roman" w:hAnsi="Times New Roman" w:cs="Times New Roman"/>
                <w:bCs/>
              </w:rPr>
            </w:pPr>
            <w:r w:rsidRPr="00C8381E">
              <w:rPr>
                <w:rFonts w:ascii="Times New Roman" w:hAnsi="Times New Roman" w:cs="Times New Roman"/>
                <w:bCs/>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 (сертификаты качества, свидетельства, лицензии, аккредитации, а также иные документы, необходимые для осуществления данного вида деятельности):</w:t>
            </w:r>
          </w:p>
          <w:p w14:paraId="10C7D84B" w14:textId="1F981A6C" w:rsidR="00C8381E" w:rsidRPr="00C8381E" w:rsidRDefault="00C8381E" w:rsidP="00C8381E">
            <w:pPr>
              <w:jc w:val="both"/>
              <w:rPr>
                <w:rFonts w:ascii="Times New Roman" w:hAnsi="Times New Roman" w:cs="Times New Roman"/>
                <w:bCs/>
              </w:rPr>
            </w:pPr>
            <w:r w:rsidRPr="00C8381E">
              <w:rPr>
                <w:rFonts w:ascii="Times New Roman" w:hAnsi="Times New Roman" w:cs="Times New Roman"/>
                <w:bCs/>
              </w:rPr>
              <w:t xml:space="preserve">1) предложение о цене контракта (лота № _): </w:t>
            </w:r>
          </w:p>
          <w:p w14:paraId="5DC16473" w14:textId="77777777" w:rsidR="00C8381E" w:rsidRPr="00C8381E" w:rsidRDefault="00C8381E" w:rsidP="00C8381E">
            <w:pPr>
              <w:jc w:val="both"/>
              <w:rPr>
                <w:rFonts w:ascii="Times New Roman" w:hAnsi="Times New Roman" w:cs="Times New Roman"/>
                <w:bCs/>
              </w:rPr>
            </w:pPr>
            <w:r w:rsidRPr="00C8381E">
              <w:rPr>
                <w:rFonts w:ascii="Times New Roman" w:hAnsi="Times New Roman" w:cs="Times New Roman"/>
                <w:bCs/>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5F377A40" w14:textId="77777777" w:rsidR="00C8381E" w:rsidRPr="00C8381E" w:rsidRDefault="00C8381E" w:rsidP="00C8381E">
            <w:pPr>
              <w:jc w:val="both"/>
              <w:rPr>
                <w:rFonts w:ascii="Times New Roman" w:hAnsi="Times New Roman" w:cs="Times New Roman"/>
                <w:bCs/>
              </w:rPr>
            </w:pPr>
            <w:r w:rsidRPr="00C8381E">
              <w:rPr>
                <w:rFonts w:ascii="Times New Roman" w:hAnsi="Times New Roman" w:cs="Times New Roman"/>
                <w:bCs/>
              </w:rPr>
              <w:t>3) участник закупки вправе приложить иные документы, подтверждающие соответствие объекта требованиям, установленным документацией о закупке;</w:t>
            </w:r>
          </w:p>
          <w:p w14:paraId="6E59C75C" w14:textId="77777777" w:rsidR="00C8381E" w:rsidRPr="00C8381E" w:rsidRDefault="00C8381E" w:rsidP="00C8381E">
            <w:pPr>
              <w:jc w:val="both"/>
              <w:rPr>
                <w:rFonts w:ascii="Times New Roman" w:hAnsi="Times New Roman" w:cs="Times New Roman"/>
                <w:bCs/>
              </w:rPr>
            </w:pPr>
            <w:r w:rsidRPr="00C8381E">
              <w:rPr>
                <w:rFonts w:ascii="Times New Roman" w:hAnsi="Times New Roman" w:cs="Times New Roman"/>
                <w:bCs/>
              </w:rPr>
              <w:t xml:space="preserve">е) отсутствие в реестре недобросовестных поставщиков (подрядчиков, исполнителей); </w:t>
            </w:r>
          </w:p>
          <w:p w14:paraId="0541F3A9" w14:textId="77777777" w:rsidR="00C8381E" w:rsidRPr="00C8381E" w:rsidRDefault="00C8381E" w:rsidP="00C8381E">
            <w:pPr>
              <w:jc w:val="both"/>
              <w:rPr>
                <w:rFonts w:ascii="Times New Roman" w:hAnsi="Times New Roman" w:cs="Times New Roman"/>
                <w:bCs/>
              </w:rPr>
            </w:pPr>
            <w:r w:rsidRPr="00C8381E">
              <w:rPr>
                <w:rFonts w:ascii="Times New Roman" w:hAnsi="Times New Roman" w:cs="Times New Roman"/>
                <w:bCs/>
              </w:rPr>
              <w:t xml:space="preserve">ж) документ, подтверждающий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4E2D48C6" w14:textId="77777777" w:rsidR="00C8381E" w:rsidRPr="00C8381E" w:rsidRDefault="00C8381E" w:rsidP="00C8381E">
            <w:pPr>
              <w:jc w:val="both"/>
              <w:rPr>
                <w:rFonts w:ascii="Times New Roman" w:hAnsi="Times New Roman" w:cs="Times New Roman"/>
                <w:bCs/>
              </w:rPr>
            </w:pPr>
            <w:r w:rsidRPr="00C8381E">
              <w:rPr>
                <w:rFonts w:ascii="Times New Roman" w:hAnsi="Times New Roman" w:cs="Times New Roman"/>
                <w:bCs/>
              </w:rPr>
              <w:t xml:space="preserve">з) документы, подтверждающие право участника закупки на получение преимущества в соответствии со ст. 19 </w:t>
            </w:r>
            <w:proofErr w:type="gramStart"/>
            <w:r w:rsidRPr="00C8381E">
              <w:rPr>
                <w:rFonts w:ascii="Times New Roman" w:hAnsi="Times New Roman" w:cs="Times New Roman"/>
                <w:bCs/>
              </w:rPr>
              <w:t>Закона  ПМР</w:t>
            </w:r>
            <w:proofErr w:type="gramEnd"/>
            <w:r w:rsidRPr="00C8381E">
              <w:rPr>
                <w:rFonts w:ascii="Times New Roman" w:hAnsi="Times New Roman" w:cs="Times New Roman"/>
                <w:bCs/>
              </w:rPr>
              <w:t xml:space="preserve"> от 26.11.2018 года № 318-З-VI "О закупках в Приднестровской Молдавской Республике", или копии этих документов (при наличии преимуществ);</w:t>
            </w:r>
          </w:p>
          <w:p w14:paraId="3A4DBE7A" w14:textId="77777777" w:rsidR="00C8381E" w:rsidRPr="00C8381E" w:rsidRDefault="00C8381E" w:rsidP="00C8381E">
            <w:pPr>
              <w:jc w:val="both"/>
              <w:rPr>
                <w:rFonts w:ascii="Times New Roman" w:hAnsi="Times New Roman" w:cs="Times New Roman"/>
                <w:bCs/>
              </w:rPr>
            </w:pPr>
            <w:r w:rsidRPr="00C8381E">
              <w:rPr>
                <w:rFonts w:ascii="Times New Roman" w:hAnsi="Times New Roman" w:cs="Times New Roman"/>
                <w:bCs/>
              </w:rPr>
              <w:t>и)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 З-VI «О закупках в Приднестровской Молдавской Республике»;</w:t>
            </w:r>
          </w:p>
          <w:p w14:paraId="53913366" w14:textId="77777777" w:rsidR="00C8381E" w:rsidRPr="00C8381E" w:rsidRDefault="00C8381E" w:rsidP="00C8381E">
            <w:pPr>
              <w:jc w:val="both"/>
              <w:rPr>
                <w:rFonts w:ascii="Times New Roman" w:hAnsi="Times New Roman" w:cs="Times New Roman"/>
                <w:bCs/>
              </w:rPr>
            </w:pPr>
            <w:r w:rsidRPr="00C8381E">
              <w:rPr>
                <w:rFonts w:ascii="Times New Roman" w:hAnsi="Times New Roman" w:cs="Times New Roman"/>
                <w:bCs/>
              </w:rPr>
              <w:t xml:space="preserve">к) Декларация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ноября 2024 года № 15р «Об утверждении формы </w:t>
            </w:r>
            <w:r w:rsidRPr="00C8381E">
              <w:rPr>
                <w:rFonts w:ascii="Times New Roman" w:hAnsi="Times New Roman" w:cs="Times New Roman"/>
                <w:bCs/>
              </w:rPr>
              <w:lastRenderedPageBreak/>
              <w:t>Декларации об отсутствии личной заинтересованности при осуществлении закупок товаров (работ, услуг), которая может привести к конфликту интересов»;</w:t>
            </w:r>
          </w:p>
          <w:p w14:paraId="046DAB2C" w14:textId="77777777" w:rsidR="00C8381E" w:rsidRPr="00C8381E" w:rsidRDefault="00C8381E" w:rsidP="00C8381E">
            <w:pPr>
              <w:jc w:val="both"/>
              <w:rPr>
                <w:rFonts w:ascii="Times New Roman" w:hAnsi="Times New Roman" w:cs="Times New Roman"/>
                <w:bCs/>
              </w:rPr>
            </w:pPr>
            <w:r w:rsidRPr="00C8381E">
              <w:rPr>
                <w:rFonts w:ascii="Times New Roman" w:hAnsi="Times New Roman" w:cs="Times New Roman"/>
                <w:bCs/>
              </w:rPr>
              <w:t xml:space="preserve">л) участник закупки вправе приложить иные документы, подтверждающие соответствие участника закупки требованиям, установленным документацией о закупке.                                                                                                                    </w:t>
            </w:r>
          </w:p>
          <w:p w14:paraId="010BCB5F" w14:textId="7E4C65A9" w:rsidR="00C8381E" w:rsidRDefault="00C8381E" w:rsidP="00C8381E">
            <w:pPr>
              <w:jc w:val="both"/>
              <w:rPr>
                <w:rFonts w:ascii="Times New Roman" w:hAnsi="Times New Roman" w:cs="Times New Roman"/>
                <w:bCs/>
              </w:rPr>
            </w:pPr>
            <w:r w:rsidRPr="00C8381E">
              <w:rPr>
                <w:rFonts w:ascii="Times New Roman" w:hAnsi="Times New Roman" w:cs="Times New Roman"/>
                <w:bCs/>
              </w:rPr>
              <w:t>Не предоставление указанных документов может служить основанием для отклонения заявки.</w:t>
            </w:r>
          </w:p>
          <w:p w14:paraId="1E6D8C69" w14:textId="10037316" w:rsidR="00B04F9D" w:rsidRPr="00870F00" w:rsidRDefault="00B04F9D" w:rsidP="00C8381E">
            <w:pPr>
              <w:jc w:val="both"/>
              <w:rPr>
                <w:rFonts w:ascii="Times New Roman" w:hAnsi="Times New Roman" w:cs="Times New Roman"/>
                <w:bCs/>
              </w:rPr>
            </w:pPr>
          </w:p>
        </w:tc>
      </w:tr>
      <w:tr w:rsidR="00B04F9D" w:rsidRPr="006C4C57" w14:paraId="77BE07DB" w14:textId="77777777" w:rsidTr="002A494C">
        <w:trPr>
          <w:trHeight w:val="824"/>
        </w:trPr>
        <w:tc>
          <w:tcPr>
            <w:tcW w:w="648" w:type="dxa"/>
            <w:vAlign w:val="center"/>
          </w:tcPr>
          <w:p w14:paraId="6806A544"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lastRenderedPageBreak/>
              <w:t>3.</w:t>
            </w:r>
          </w:p>
        </w:tc>
        <w:tc>
          <w:tcPr>
            <w:tcW w:w="3737" w:type="dxa"/>
            <w:gridSpan w:val="2"/>
            <w:vAlign w:val="center"/>
          </w:tcPr>
          <w:p w14:paraId="61FEFF70"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Условия об ответственности за неисполнение или ненадлежащее исполнение принимаемых на себя участниками закупок</w:t>
            </w:r>
          </w:p>
          <w:p w14:paraId="0E9A4E72"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обязательств</w:t>
            </w:r>
          </w:p>
        </w:tc>
        <w:tc>
          <w:tcPr>
            <w:tcW w:w="5775" w:type="dxa"/>
            <w:gridSpan w:val="5"/>
            <w:vAlign w:val="center"/>
          </w:tcPr>
          <w:p w14:paraId="0906F4CB" w14:textId="77777777" w:rsidR="00CA37B4" w:rsidRPr="00CA37B4" w:rsidRDefault="00CA37B4" w:rsidP="00CA37B4">
            <w:pPr>
              <w:jc w:val="both"/>
              <w:rPr>
                <w:rFonts w:ascii="Times New Roman" w:hAnsi="Times New Roman" w:cs="Times New Roman"/>
              </w:rPr>
            </w:pPr>
            <w:r w:rsidRPr="00CA37B4">
              <w:rPr>
                <w:rFonts w:ascii="Times New Roman" w:hAnsi="Times New Roman" w:cs="Times New Roman"/>
              </w:rPr>
              <w:t>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14:paraId="6AE9C398" w14:textId="77777777" w:rsidR="00CA37B4" w:rsidRPr="00CA37B4" w:rsidRDefault="00CA37B4" w:rsidP="00CA37B4">
            <w:pPr>
              <w:jc w:val="both"/>
              <w:rPr>
                <w:rFonts w:ascii="Times New Roman" w:hAnsi="Times New Roman" w:cs="Times New Roman"/>
              </w:rPr>
            </w:pPr>
            <w:r w:rsidRPr="00CA37B4">
              <w:rPr>
                <w:rFonts w:ascii="Times New Roman" w:hAnsi="Times New Roman" w:cs="Times New Roman"/>
              </w:rPr>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250192BC" w14:textId="77777777" w:rsidR="00CA37B4" w:rsidRPr="00CA37B4" w:rsidRDefault="00CA37B4" w:rsidP="00CA37B4">
            <w:pPr>
              <w:jc w:val="both"/>
              <w:rPr>
                <w:rFonts w:ascii="Times New Roman" w:hAnsi="Times New Roman" w:cs="Times New Roman"/>
              </w:rPr>
            </w:pPr>
            <w:r w:rsidRPr="00CA37B4">
              <w:rPr>
                <w:rFonts w:ascii="Times New Roman" w:hAnsi="Times New Roman" w:cs="Times New Roman"/>
              </w:rPr>
              <w:t>В случае неисполнения или ненадлежащего исполнения Поставщиком своих обязательств по контракту, он уплачивает Получателю неустойку в размере 0,05 процента от суммы задолженности неисполненного обязательства за каждый день просрочки. При этом сумма взимаемой неустойки не должна превышать 10 процентов от общей цены настоящего контракта.</w:t>
            </w:r>
          </w:p>
          <w:p w14:paraId="50C02E53" w14:textId="4866FB28" w:rsidR="00B04F9D" w:rsidRPr="006C4C57" w:rsidRDefault="00CA37B4" w:rsidP="00CA37B4">
            <w:pPr>
              <w:jc w:val="both"/>
              <w:rPr>
                <w:rFonts w:ascii="Times New Roman" w:hAnsi="Times New Roman" w:cs="Times New Roman"/>
              </w:rPr>
            </w:pPr>
            <w:r w:rsidRPr="00CA37B4">
              <w:rPr>
                <w:rFonts w:ascii="Times New Roman" w:hAnsi="Times New Roman" w:cs="Times New Roman"/>
              </w:rPr>
              <w:t>В случае нарушения Поставщиком (подрядчиком, исполнителем), сроков исполнения обязательств по контракту Заказчик перечисляет Поставщику (подрядчиком, исполнителем) оплату в размере, уменьшенном на размер установленной настоящим контрактом неустойки за нарушения сроков исполнения обязательств по настоящему контракту.</w:t>
            </w:r>
          </w:p>
        </w:tc>
      </w:tr>
      <w:tr w:rsidR="00B04F9D" w:rsidRPr="006C4C57" w14:paraId="72223C88" w14:textId="77777777" w:rsidTr="002A494C">
        <w:trPr>
          <w:trHeight w:val="830"/>
        </w:trPr>
        <w:tc>
          <w:tcPr>
            <w:tcW w:w="648" w:type="dxa"/>
            <w:vAlign w:val="center"/>
          </w:tcPr>
          <w:p w14:paraId="5040575E"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4.</w:t>
            </w:r>
          </w:p>
        </w:tc>
        <w:tc>
          <w:tcPr>
            <w:tcW w:w="3737" w:type="dxa"/>
            <w:gridSpan w:val="2"/>
            <w:vAlign w:val="center"/>
          </w:tcPr>
          <w:p w14:paraId="4F647FE6" w14:textId="77777777" w:rsidR="00B04F9D" w:rsidRPr="00AF2737" w:rsidRDefault="00B04F9D" w:rsidP="00B04F9D">
            <w:pPr>
              <w:rPr>
                <w:rFonts w:ascii="Times New Roman" w:hAnsi="Times New Roman" w:cs="Times New Roman"/>
                <w:sz w:val="20"/>
                <w:szCs w:val="20"/>
              </w:rPr>
            </w:pPr>
            <w:r w:rsidRPr="00AF2737">
              <w:rPr>
                <w:rFonts w:ascii="Times New Roman" w:hAnsi="Times New Roman" w:cs="Times New Roman"/>
                <w:sz w:val="20"/>
                <w:szCs w:val="20"/>
              </w:rPr>
              <w:t>Требования к гарантийным обязательствам, предоставляемым</w:t>
            </w:r>
          </w:p>
          <w:p w14:paraId="5D8B70B9" w14:textId="77777777" w:rsidR="00B04F9D" w:rsidRPr="006C4C57" w:rsidRDefault="00B04F9D" w:rsidP="00B04F9D">
            <w:pPr>
              <w:rPr>
                <w:rFonts w:ascii="Times New Roman" w:hAnsi="Times New Roman" w:cs="Times New Roman"/>
              </w:rPr>
            </w:pPr>
            <w:r w:rsidRPr="00AF2737">
              <w:rPr>
                <w:rFonts w:ascii="Times New Roman" w:hAnsi="Times New Roman" w:cs="Times New Roman"/>
                <w:sz w:val="20"/>
                <w:szCs w:val="20"/>
              </w:rPr>
              <w:t>поставщиком, в отношении поставляемых товаров</w:t>
            </w:r>
            <w:r w:rsidRPr="006C4C57">
              <w:rPr>
                <w:rFonts w:ascii="Times New Roman" w:hAnsi="Times New Roman" w:cs="Times New Roman"/>
              </w:rPr>
              <w:t xml:space="preserve"> </w:t>
            </w:r>
          </w:p>
        </w:tc>
        <w:tc>
          <w:tcPr>
            <w:tcW w:w="5775" w:type="dxa"/>
            <w:gridSpan w:val="5"/>
            <w:vAlign w:val="center"/>
          </w:tcPr>
          <w:p w14:paraId="73B9A692" w14:textId="1A07CD88" w:rsidR="00B04F9D" w:rsidRDefault="00486EB9" w:rsidP="005076BB">
            <w:pPr>
              <w:jc w:val="center"/>
              <w:rPr>
                <w:rFonts w:ascii="Times New Roman" w:hAnsi="Times New Roman" w:cs="Times New Roman"/>
              </w:rPr>
            </w:pPr>
            <w:r>
              <w:rPr>
                <w:rFonts w:ascii="Times New Roman" w:hAnsi="Times New Roman" w:cs="Times New Roman"/>
              </w:rPr>
              <w:t>Гарантия на работы не менее 5 (пяти) лет</w:t>
            </w:r>
          </w:p>
          <w:p w14:paraId="49703EB3" w14:textId="0B35EB1F" w:rsidR="00EE2507" w:rsidRPr="006C4C57" w:rsidRDefault="00EE2507" w:rsidP="00870F00">
            <w:pPr>
              <w:jc w:val="both"/>
              <w:rPr>
                <w:rFonts w:ascii="Times New Roman" w:hAnsi="Times New Roman" w:cs="Times New Roman"/>
              </w:rPr>
            </w:pPr>
          </w:p>
        </w:tc>
      </w:tr>
      <w:tr w:rsidR="00B04F9D" w:rsidRPr="006C4C57" w14:paraId="0D59BF27" w14:textId="77777777" w:rsidTr="002A494C">
        <w:trPr>
          <w:trHeight w:val="419"/>
        </w:trPr>
        <w:tc>
          <w:tcPr>
            <w:tcW w:w="10160" w:type="dxa"/>
            <w:gridSpan w:val="8"/>
            <w:vAlign w:val="center"/>
          </w:tcPr>
          <w:p w14:paraId="26790FA4" w14:textId="77777777" w:rsidR="00B04F9D" w:rsidRPr="006C4C57" w:rsidRDefault="00B04F9D" w:rsidP="00870F00">
            <w:pPr>
              <w:jc w:val="center"/>
              <w:rPr>
                <w:rFonts w:ascii="Times New Roman" w:hAnsi="Times New Roman" w:cs="Times New Roman"/>
              </w:rPr>
            </w:pPr>
            <w:r w:rsidRPr="006C4C57">
              <w:rPr>
                <w:rFonts w:ascii="Times New Roman" w:hAnsi="Times New Roman" w:cs="Times New Roman"/>
                <w:b/>
              </w:rPr>
              <w:t>7. Условия контракта</w:t>
            </w:r>
          </w:p>
        </w:tc>
      </w:tr>
      <w:tr w:rsidR="00B04F9D" w:rsidRPr="006C4C57" w14:paraId="5CBD419A" w14:textId="77777777" w:rsidTr="002A494C">
        <w:trPr>
          <w:trHeight w:val="551"/>
        </w:trPr>
        <w:tc>
          <w:tcPr>
            <w:tcW w:w="648" w:type="dxa"/>
            <w:vAlign w:val="center"/>
          </w:tcPr>
          <w:p w14:paraId="4706F3F7"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1.</w:t>
            </w:r>
          </w:p>
        </w:tc>
        <w:tc>
          <w:tcPr>
            <w:tcW w:w="3737" w:type="dxa"/>
            <w:gridSpan w:val="2"/>
            <w:vAlign w:val="center"/>
          </w:tcPr>
          <w:p w14:paraId="70CA186E"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Информация о месте доставки товара, месте выполнения работы</w:t>
            </w:r>
          </w:p>
          <w:p w14:paraId="14181BAA"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или оказания услуги</w:t>
            </w:r>
          </w:p>
        </w:tc>
        <w:tc>
          <w:tcPr>
            <w:tcW w:w="5775" w:type="dxa"/>
            <w:gridSpan w:val="5"/>
          </w:tcPr>
          <w:p w14:paraId="7BEA0B37" w14:textId="4FAE6B2E" w:rsidR="00B04F9D" w:rsidRPr="00486EB9" w:rsidRDefault="00486EB9" w:rsidP="00B04F9D">
            <w:pPr>
              <w:rPr>
                <w:rFonts w:ascii="Times New Roman" w:hAnsi="Times New Roman" w:cs="Times New Roman"/>
                <w:color w:val="auto"/>
              </w:rPr>
            </w:pPr>
            <w:r w:rsidRPr="00486EB9">
              <w:rPr>
                <w:rFonts w:ascii="Times New Roman" w:hAnsi="Times New Roman" w:cs="Times New Roman"/>
                <w:color w:val="auto"/>
              </w:rPr>
              <w:t xml:space="preserve">Пусконаладочные работы (монтаж) </w:t>
            </w:r>
            <w:r w:rsidR="00B04F9D" w:rsidRPr="00486EB9">
              <w:rPr>
                <w:rFonts w:ascii="Times New Roman" w:hAnsi="Times New Roman" w:cs="Times New Roman"/>
                <w:color w:val="auto"/>
              </w:rPr>
              <w:t xml:space="preserve">по адресу: г. Тирасполь, ул. </w:t>
            </w:r>
            <w:r w:rsidR="00AF2737" w:rsidRPr="00486EB9">
              <w:rPr>
                <w:rFonts w:ascii="Times New Roman" w:hAnsi="Times New Roman" w:cs="Times New Roman"/>
                <w:color w:val="auto"/>
              </w:rPr>
              <w:t>Юности</w:t>
            </w:r>
            <w:r w:rsidR="00B04F9D" w:rsidRPr="00486EB9">
              <w:rPr>
                <w:rFonts w:ascii="Times New Roman" w:hAnsi="Times New Roman" w:cs="Times New Roman"/>
                <w:color w:val="auto"/>
              </w:rPr>
              <w:t>, 5</w:t>
            </w:r>
            <w:r w:rsidR="00AF2737" w:rsidRPr="00486EB9">
              <w:rPr>
                <w:rFonts w:ascii="Times New Roman" w:hAnsi="Times New Roman" w:cs="Times New Roman"/>
                <w:color w:val="auto"/>
              </w:rPr>
              <w:t>8/3</w:t>
            </w:r>
            <w:r w:rsidR="00B04F9D" w:rsidRPr="00486EB9">
              <w:rPr>
                <w:rFonts w:ascii="Times New Roman" w:hAnsi="Times New Roman" w:cs="Times New Roman"/>
                <w:color w:val="auto"/>
              </w:rPr>
              <w:t xml:space="preserve"> силами </w:t>
            </w:r>
            <w:r w:rsidRPr="00486EB9">
              <w:rPr>
                <w:rFonts w:ascii="Times New Roman" w:hAnsi="Times New Roman" w:cs="Times New Roman"/>
                <w:color w:val="auto"/>
              </w:rPr>
              <w:t>подрядчика</w:t>
            </w:r>
          </w:p>
        </w:tc>
      </w:tr>
      <w:tr w:rsidR="00B04F9D" w:rsidRPr="006C4C57" w14:paraId="734137BB" w14:textId="77777777" w:rsidTr="002A494C">
        <w:trPr>
          <w:trHeight w:val="551"/>
        </w:trPr>
        <w:tc>
          <w:tcPr>
            <w:tcW w:w="648" w:type="dxa"/>
            <w:vAlign w:val="center"/>
          </w:tcPr>
          <w:p w14:paraId="638A9E44"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2.</w:t>
            </w:r>
          </w:p>
        </w:tc>
        <w:tc>
          <w:tcPr>
            <w:tcW w:w="3737" w:type="dxa"/>
            <w:gridSpan w:val="2"/>
            <w:vAlign w:val="center"/>
          </w:tcPr>
          <w:p w14:paraId="57E67111"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Сроки поставки товара или завершения работы либо график</w:t>
            </w:r>
          </w:p>
          <w:p w14:paraId="3E8C7543"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оказания услуг</w:t>
            </w:r>
          </w:p>
        </w:tc>
        <w:tc>
          <w:tcPr>
            <w:tcW w:w="5775" w:type="dxa"/>
            <w:gridSpan w:val="5"/>
          </w:tcPr>
          <w:p w14:paraId="0915D209" w14:textId="51407E45" w:rsidR="00486EB9" w:rsidRPr="00486EB9" w:rsidRDefault="00486EB9" w:rsidP="00486EB9">
            <w:pPr>
              <w:rPr>
                <w:rFonts w:ascii="Times New Roman" w:hAnsi="Times New Roman" w:cs="Times New Roman"/>
                <w:b/>
                <w:i/>
                <w:color w:val="auto"/>
              </w:rPr>
            </w:pPr>
            <w:r w:rsidRPr="00486EB9">
              <w:rPr>
                <w:rFonts w:ascii="Times New Roman" w:hAnsi="Times New Roman" w:cs="Times New Roman"/>
                <w:b/>
                <w:color w:val="auto"/>
              </w:rPr>
              <w:t>Срок выполнения работ до 15 Августа 2025 года</w:t>
            </w:r>
          </w:p>
          <w:p w14:paraId="2D7B6E3F" w14:textId="5AAF106B" w:rsidR="00B04F9D" w:rsidRPr="00486EB9" w:rsidRDefault="00B04F9D" w:rsidP="00B04F9D">
            <w:pPr>
              <w:rPr>
                <w:rFonts w:ascii="Times New Roman" w:hAnsi="Times New Roman" w:cs="Times New Roman"/>
                <w:color w:val="auto"/>
              </w:rPr>
            </w:pPr>
          </w:p>
        </w:tc>
      </w:tr>
      <w:tr w:rsidR="00B04F9D" w:rsidRPr="006C4C57" w14:paraId="1F0CDC0E" w14:textId="77777777" w:rsidTr="002A494C">
        <w:trPr>
          <w:trHeight w:val="278"/>
        </w:trPr>
        <w:tc>
          <w:tcPr>
            <w:tcW w:w="648" w:type="dxa"/>
            <w:vAlign w:val="center"/>
          </w:tcPr>
          <w:p w14:paraId="280400C3"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3.</w:t>
            </w:r>
          </w:p>
        </w:tc>
        <w:tc>
          <w:tcPr>
            <w:tcW w:w="3737" w:type="dxa"/>
            <w:gridSpan w:val="2"/>
            <w:vAlign w:val="center"/>
          </w:tcPr>
          <w:p w14:paraId="07646E38" w14:textId="649271CE" w:rsidR="00486EB9" w:rsidRPr="00486EB9" w:rsidRDefault="00B04F9D" w:rsidP="00486EB9">
            <w:pPr>
              <w:rPr>
                <w:rFonts w:ascii="Times New Roman" w:hAnsi="Times New Roman" w:cs="Times New Roman"/>
              </w:rPr>
            </w:pPr>
            <w:r w:rsidRPr="006C4C57">
              <w:rPr>
                <w:rFonts w:ascii="Times New Roman" w:hAnsi="Times New Roman" w:cs="Times New Roman"/>
              </w:rPr>
              <w:t xml:space="preserve">Условия транспортировки и </w:t>
            </w:r>
            <w:r w:rsidR="00486EB9" w:rsidRPr="00486EB9">
              <w:rPr>
                <w:rFonts w:ascii="Times New Roman" w:hAnsi="Times New Roman" w:cs="Times New Roman"/>
              </w:rPr>
              <w:t>Пусконаладочны</w:t>
            </w:r>
            <w:r w:rsidR="00486EB9">
              <w:rPr>
                <w:rFonts w:ascii="Times New Roman" w:hAnsi="Times New Roman" w:cs="Times New Roman"/>
              </w:rPr>
              <w:t>х</w:t>
            </w:r>
            <w:r w:rsidR="00486EB9" w:rsidRPr="00486EB9">
              <w:rPr>
                <w:rFonts w:ascii="Times New Roman" w:hAnsi="Times New Roman" w:cs="Times New Roman"/>
              </w:rPr>
              <w:t xml:space="preserve"> работ(монтаж)</w:t>
            </w:r>
          </w:p>
          <w:p w14:paraId="3C9E0E2F" w14:textId="6124D269" w:rsidR="00B04F9D" w:rsidRPr="006C4C57" w:rsidRDefault="00B04F9D" w:rsidP="00B04F9D">
            <w:pPr>
              <w:rPr>
                <w:rFonts w:ascii="Times New Roman" w:hAnsi="Times New Roman" w:cs="Times New Roman"/>
              </w:rPr>
            </w:pPr>
          </w:p>
        </w:tc>
        <w:tc>
          <w:tcPr>
            <w:tcW w:w="5775" w:type="dxa"/>
            <w:gridSpan w:val="5"/>
          </w:tcPr>
          <w:p w14:paraId="1692F6A5" w14:textId="3C7DF258" w:rsidR="00B04F9D" w:rsidRPr="00486EB9" w:rsidRDefault="00486EB9" w:rsidP="00B04F9D">
            <w:pPr>
              <w:rPr>
                <w:rFonts w:ascii="Times New Roman" w:hAnsi="Times New Roman" w:cs="Times New Roman"/>
                <w:color w:val="auto"/>
              </w:rPr>
            </w:pPr>
            <w:r w:rsidRPr="00486EB9">
              <w:rPr>
                <w:rFonts w:ascii="Times New Roman" w:hAnsi="Times New Roman" w:cs="Times New Roman"/>
                <w:color w:val="auto"/>
              </w:rPr>
              <w:t>За счет подрядчика</w:t>
            </w:r>
          </w:p>
        </w:tc>
      </w:tr>
    </w:tbl>
    <w:p w14:paraId="61190B54" w14:textId="77777777" w:rsidR="002164F0" w:rsidRDefault="002164F0" w:rsidP="00B04F9D">
      <w:pPr>
        <w:rPr>
          <w:rFonts w:ascii="Times New Roman" w:hAnsi="Times New Roman" w:cs="Times New Roman"/>
        </w:rPr>
        <w:sectPr w:rsidR="002164F0" w:rsidSect="00B04F9D">
          <w:pgSz w:w="11906" w:h="16838"/>
          <w:pgMar w:top="1134" w:right="850" w:bottom="1134" w:left="1701" w:header="708" w:footer="708" w:gutter="0"/>
          <w:cols w:space="708"/>
          <w:docGrid w:linePitch="360"/>
        </w:sectPr>
      </w:pPr>
    </w:p>
    <w:p w14:paraId="37FEE05E" w14:textId="713FDFF1" w:rsidR="00B04F9D" w:rsidRPr="006C4C57" w:rsidRDefault="00B04F9D" w:rsidP="00445F50">
      <w:pPr>
        <w:rPr>
          <w:rFonts w:ascii="Times New Roman" w:hAnsi="Times New Roman" w:cs="Times New Roman"/>
          <w:b/>
        </w:rPr>
      </w:pPr>
      <w:r w:rsidRPr="006C4C57">
        <w:rPr>
          <w:rFonts w:ascii="Times New Roman" w:hAnsi="Times New Roman" w:cs="Times New Roman"/>
          <w:b/>
        </w:rPr>
        <w:lastRenderedPageBreak/>
        <w:t xml:space="preserve">Документация о проведении запроса предложений на </w:t>
      </w:r>
      <w:bookmarkStart w:id="1" w:name="_Hlk202873213"/>
      <w:bookmarkStart w:id="2" w:name="_Hlk203632795"/>
      <w:r w:rsidR="00445F50" w:rsidRPr="00445F50">
        <w:rPr>
          <w:rFonts w:ascii="Times New Roman" w:hAnsi="Times New Roman" w:cs="Times New Roman"/>
          <w:b/>
        </w:rPr>
        <w:t>Пусконаладочны</w:t>
      </w:r>
      <w:r w:rsidR="00445F50">
        <w:rPr>
          <w:rFonts w:ascii="Times New Roman" w:hAnsi="Times New Roman" w:cs="Times New Roman"/>
          <w:b/>
        </w:rPr>
        <w:t>е</w:t>
      </w:r>
      <w:r w:rsidR="00445F50" w:rsidRPr="00445F50">
        <w:rPr>
          <w:rFonts w:ascii="Times New Roman" w:hAnsi="Times New Roman" w:cs="Times New Roman"/>
          <w:b/>
        </w:rPr>
        <w:t xml:space="preserve"> работы (монтаж)</w:t>
      </w:r>
      <w:bookmarkEnd w:id="1"/>
    </w:p>
    <w:bookmarkEnd w:id="2"/>
    <w:p w14:paraId="37214101" w14:textId="124E2AE9" w:rsidR="00B04F9D" w:rsidRPr="006C4C57" w:rsidRDefault="00B04F9D" w:rsidP="00870F00">
      <w:pPr>
        <w:jc w:val="both"/>
        <w:rPr>
          <w:rFonts w:ascii="Times New Roman" w:hAnsi="Times New Roman" w:cs="Times New Roman"/>
          <w:b/>
        </w:rPr>
      </w:pPr>
      <w:r w:rsidRPr="006C4C57">
        <w:rPr>
          <w:rFonts w:ascii="Times New Roman" w:hAnsi="Times New Roman" w:cs="Times New Roman"/>
          <w:b/>
        </w:rPr>
        <w:t xml:space="preserve">Заказчик: </w:t>
      </w:r>
      <w:r w:rsidR="006A66FC" w:rsidRPr="00A946FB">
        <w:rPr>
          <w:rFonts w:ascii="Times New Roman" w:eastAsiaTheme="minorHAnsi" w:hAnsi="Times New Roman" w:cs="Times New Roman"/>
          <w:color w:val="auto"/>
          <w:spacing w:val="-10"/>
          <w:kern w:val="28"/>
          <w:szCs w:val="28"/>
          <w:lang w:eastAsia="en-US" w:bidi="ar-SA"/>
        </w:rPr>
        <w:t>Государственная служба управления документацией и архивами Приднестровской Молдавской Республики</w:t>
      </w:r>
      <w:r w:rsidR="00DF40D2">
        <w:rPr>
          <w:rFonts w:ascii="Times New Roman" w:eastAsiaTheme="minorHAnsi" w:hAnsi="Times New Roman" w:cs="Times New Roman"/>
          <w:color w:val="auto"/>
          <w:spacing w:val="-10"/>
          <w:kern w:val="28"/>
          <w:szCs w:val="28"/>
          <w:lang w:eastAsia="en-US" w:bidi="ar-SA"/>
        </w:rPr>
        <w:t xml:space="preserve"> для ГУ «Архивы Приднестровья»</w:t>
      </w:r>
    </w:p>
    <w:p w14:paraId="11C7920B" w14:textId="03207125" w:rsidR="00B04F9D" w:rsidRPr="006C4C57" w:rsidRDefault="00870F00" w:rsidP="00870F00">
      <w:pPr>
        <w:jc w:val="both"/>
        <w:rPr>
          <w:rFonts w:ascii="Times New Roman" w:hAnsi="Times New Roman" w:cs="Times New Roman"/>
        </w:rPr>
      </w:pPr>
      <w:r>
        <w:rPr>
          <w:rFonts w:ascii="Times New Roman" w:hAnsi="Times New Roman" w:cs="Times New Roman"/>
        </w:rPr>
        <w:tab/>
      </w:r>
      <w:r w:rsidR="00DF40D2">
        <w:rPr>
          <w:rFonts w:ascii="Times New Roman" w:eastAsiaTheme="minorHAnsi" w:hAnsi="Times New Roman" w:cs="Times New Roman"/>
          <w:color w:val="auto"/>
          <w:spacing w:val="-10"/>
          <w:kern w:val="28"/>
          <w:szCs w:val="28"/>
          <w:lang w:eastAsia="en-US" w:bidi="ar-SA"/>
        </w:rPr>
        <w:t xml:space="preserve">ГУ «Архивы Приднестровья» </w:t>
      </w:r>
      <w:r w:rsidR="00B04F9D" w:rsidRPr="006C4C57">
        <w:rPr>
          <w:rFonts w:ascii="Times New Roman" w:hAnsi="Times New Roman" w:cs="Times New Roman"/>
        </w:rPr>
        <w:t xml:space="preserve">объявляет о проведении запроса предложений </w:t>
      </w:r>
      <w:r w:rsidR="00445F50">
        <w:rPr>
          <w:rFonts w:ascii="Times New Roman" w:hAnsi="Times New Roman" w:cs="Times New Roman"/>
        </w:rPr>
        <w:t xml:space="preserve">на </w:t>
      </w:r>
      <w:r w:rsidR="00445F50" w:rsidRPr="00445F50">
        <w:rPr>
          <w:rFonts w:ascii="Times New Roman" w:hAnsi="Times New Roman" w:cs="Times New Roman"/>
        </w:rPr>
        <w:t>Пусконаладочны</w:t>
      </w:r>
      <w:r w:rsidR="00445F50">
        <w:rPr>
          <w:rFonts w:ascii="Times New Roman" w:hAnsi="Times New Roman" w:cs="Times New Roman"/>
        </w:rPr>
        <w:t>е</w:t>
      </w:r>
      <w:r w:rsidR="00445F50" w:rsidRPr="00445F50">
        <w:rPr>
          <w:rFonts w:ascii="Times New Roman" w:hAnsi="Times New Roman" w:cs="Times New Roman"/>
        </w:rPr>
        <w:t xml:space="preserve"> работы (монтаж)</w:t>
      </w:r>
      <w:r w:rsidR="00B04F9D" w:rsidRPr="006C4C57">
        <w:rPr>
          <w:rFonts w:ascii="Times New Roman" w:hAnsi="Times New Roman" w:cs="Times New Roman"/>
        </w:rPr>
        <w:t>.</w:t>
      </w:r>
    </w:p>
    <w:p w14:paraId="303A58D5" w14:textId="19D79FBC" w:rsidR="00B04F9D" w:rsidRPr="002164F0" w:rsidRDefault="00B04F9D" w:rsidP="00870F00">
      <w:pPr>
        <w:jc w:val="both"/>
        <w:rPr>
          <w:rFonts w:ascii="Times New Roman" w:hAnsi="Times New Roman" w:cs="Times New Roman"/>
          <w:bCs/>
        </w:rPr>
      </w:pPr>
      <w:r w:rsidRPr="006C4C57">
        <w:rPr>
          <w:rFonts w:ascii="Times New Roman" w:hAnsi="Times New Roman" w:cs="Times New Roman"/>
          <w:bCs/>
        </w:rPr>
        <w:t xml:space="preserve">Заявки на участие в проведении запроса предложений принимаются в рабочие дни с 8-00 ч. </w:t>
      </w:r>
      <w:r w:rsidRPr="002164F0">
        <w:rPr>
          <w:rFonts w:ascii="Times New Roman" w:hAnsi="Times New Roman" w:cs="Times New Roman"/>
          <w:bCs/>
        </w:rPr>
        <w:t xml:space="preserve">до 17-00 ч. по адресу: г. Тирасполь, ул. </w:t>
      </w:r>
      <w:r w:rsidR="00DF40D2">
        <w:rPr>
          <w:rFonts w:ascii="Times New Roman" w:hAnsi="Times New Roman" w:cs="Times New Roman"/>
          <w:bCs/>
        </w:rPr>
        <w:t>Юности</w:t>
      </w:r>
      <w:r w:rsidRPr="002164F0">
        <w:rPr>
          <w:rFonts w:ascii="Times New Roman" w:hAnsi="Times New Roman" w:cs="Times New Roman"/>
          <w:bCs/>
        </w:rPr>
        <w:t>, 5</w:t>
      </w:r>
      <w:r w:rsidR="00DF40D2">
        <w:rPr>
          <w:rFonts w:ascii="Times New Roman" w:hAnsi="Times New Roman" w:cs="Times New Roman"/>
          <w:bCs/>
        </w:rPr>
        <w:t>8/3</w:t>
      </w:r>
      <w:r w:rsidRPr="002164F0">
        <w:rPr>
          <w:rFonts w:ascii="Times New Roman" w:hAnsi="Times New Roman" w:cs="Times New Roman"/>
          <w:bCs/>
        </w:rPr>
        <w:t xml:space="preserve"> (</w:t>
      </w:r>
      <w:r w:rsidR="00DF40D2">
        <w:rPr>
          <w:rFonts w:ascii="Times New Roman" w:hAnsi="Times New Roman" w:cs="Times New Roman"/>
          <w:bCs/>
        </w:rPr>
        <w:t>приемная</w:t>
      </w:r>
      <w:r w:rsidRPr="002164F0">
        <w:rPr>
          <w:rFonts w:ascii="Times New Roman" w:hAnsi="Times New Roman" w:cs="Times New Roman"/>
          <w:bCs/>
        </w:rPr>
        <w:t>).</w:t>
      </w:r>
    </w:p>
    <w:p w14:paraId="496EBCFE" w14:textId="77777777" w:rsidR="00B04F9D" w:rsidRPr="002164F0" w:rsidRDefault="00B04F9D" w:rsidP="00870F00">
      <w:pPr>
        <w:jc w:val="both"/>
        <w:rPr>
          <w:rFonts w:ascii="Times New Roman" w:hAnsi="Times New Roman" w:cs="Times New Roman"/>
          <w:b/>
        </w:rPr>
      </w:pPr>
    </w:p>
    <w:p w14:paraId="38553F68" w14:textId="4DB434B2" w:rsidR="00B04F9D" w:rsidRPr="002164F0" w:rsidRDefault="00870F00" w:rsidP="00870F00">
      <w:pPr>
        <w:jc w:val="both"/>
        <w:rPr>
          <w:rFonts w:ascii="Times New Roman" w:hAnsi="Times New Roman" w:cs="Times New Roman"/>
          <w:bCs/>
        </w:rPr>
      </w:pPr>
      <w:r w:rsidRPr="002164F0">
        <w:rPr>
          <w:rFonts w:ascii="Times New Roman" w:hAnsi="Times New Roman" w:cs="Times New Roman"/>
          <w:bCs/>
        </w:rPr>
        <w:tab/>
      </w:r>
      <w:r w:rsidR="00B04F9D" w:rsidRPr="002164F0">
        <w:rPr>
          <w:rFonts w:ascii="Times New Roman" w:hAnsi="Times New Roman" w:cs="Times New Roman"/>
          <w:bCs/>
        </w:rPr>
        <w:t xml:space="preserve">Дата начала подачи заявок на участие в запросе предложений – </w:t>
      </w:r>
      <w:r w:rsidR="008322E7">
        <w:rPr>
          <w:rFonts w:ascii="Times New Roman" w:hAnsi="Times New Roman" w:cs="Times New Roman"/>
          <w:bCs/>
        </w:rPr>
        <w:t>1</w:t>
      </w:r>
      <w:r w:rsidR="00AB6CDA">
        <w:rPr>
          <w:rFonts w:ascii="Times New Roman" w:hAnsi="Times New Roman" w:cs="Times New Roman"/>
          <w:bCs/>
        </w:rPr>
        <w:t>8</w:t>
      </w:r>
      <w:r w:rsidR="002E73A7" w:rsidRPr="002164F0">
        <w:rPr>
          <w:rFonts w:ascii="Times New Roman" w:hAnsi="Times New Roman" w:cs="Times New Roman"/>
          <w:bCs/>
        </w:rPr>
        <w:t xml:space="preserve"> ию</w:t>
      </w:r>
      <w:r w:rsidR="002164F0" w:rsidRPr="002164F0">
        <w:rPr>
          <w:rFonts w:ascii="Times New Roman" w:hAnsi="Times New Roman" w:cs="Times New Roman"/>
          <w:bCs/>
        </w:rPr>
        <w:t>л</w:t>
      </w:r>
      <w:r w:rsidR="002E73A7" w:rsidRPr="002164F0">
        <w:rPr>
          <w:rFonts w:ascii="Times New Roman" w:hAnsi="Times New Roman" w:cs="Times New Roman"/>
          <w:bCs/>
        </w:rPr>
        <w:t>я 2025</w:t>
      </w:r>
      <w:r w:rsidR="00B04F9D" w:rsidRPr="002164F0">
        <w:rPr>
          <w:rFonts w:ascii="Times New Roman" w:hAnsi="Times New Roman" w:cs="Times New Roman"/>
          <w:bCs/>
        </w:rPr>
        <w:t xml:space="preserve"> года с 8:00 часов. </w:t>
      </w:r>
    </w:p>
    <w:p w14:paraId="396E382C" w14:textId="2ECACDD7" w:rsidR="00B04F9D" w:rsidRPr="002164F0" w:rsidRDefault="00870F00" w:rsidP="00870F00">
      <w:pPr>
        <w:jc w:val="both"/>
        <w:rPr>
          <w:rFonts w:ascii="Times New Roman" w:hAnsi="Times New Roman" w:cs="Times New Roman"/>
          <w:bCs/>
        </w:rPr>
      </w:pPr>
      <w:r w:rsidRPr="002164F0">
        <w:rPr>
          <w:rFonts w:ascii="Times New Roman" w:hAnsi="Times New Roman" w:cs="Times New Roman"/>
          <w:bCs/>
        </w:rPr>
        <w:tab/>
      </w:r>
      <w:r w:rsidR="00B04F9D" w:rsidRPr="002164F0">
        <w:rPr>
          <w:rFonts w:ascii="Times New Roman" w:hAnsi="Times New Roman" w:cs="Times New Roman"/>
          <w:bCs/>
        </w:rPr>
        <w:t xml:space="preserve">Дата окончания подачи заявок на участие в запросе предложений – </w:t>
      </w:r>
      <w:r w:rsidR="008322E7">
        <w:rPr>
          <w:rFonts w:ascii="Times New Roman" w:hAnsi="Times New Roman" w:cs="Times New Roman"/>
          <w:bCs/>
        </w:rPr>
        <w:t>2</w:t>
      </w:r>
      <w:r w:rsidR="00AB6CDA">
        <w:rPr>
          <w:rFonts w:ascii="Times New Roman" w:hAnsi="Times New Roman" w:cs="Times New Roman"/>
          <w:bCs/>
        </w:rPr>
        <w:t>4</w:t>
      </w:r>
      <w:r w:rsidR="002E73A7" w:rsidRPr="002164F0">
        <w:rPr>
          <w:rFonts w:ascii="Times New Roman" w:hAnsi="Times New Roman" w:cs="Times New Roman"/>
          <w:bCs/>
        </w:rPr>
        <w:t xml:space="preserve"> ию</w:t>
      </w:r>
      <w:r w:rsidR="002164F0" w:rsidRPr="002164F0">
        <w:rPr>
          <w:rFonts w:ascii="Times New Roman" w:hAnsi="Times New Roman" w:cs="Times New Roman"/>
          <w:bCs/>
        </w:rPr>
        <w:t>л</w:t>
      </w:r>
      <w:r w:rsidR="002E73A7" w:rsidRPr="002164F0">
        <w:rPr>
          <w:rFonts w:ascii="Times New Roman" w:hAnsi="Times New Roman" w:cs="Times New Roman"/>
          <w:bCs/>
        </w:rPr>
        <w:t xml:space="preserve">я 2025 </w:t>
      </w:r>
      <w:r w:rsidR="00B04F9D" w:rsidRPr="002164F0">
        <w:rPr>
          <w:rFonts w:ascii="Times New Roman" w:hAnsi="Times New Roman" w:cs="Times New Roman"/>
          <w:bCs/>
        </w:rPr>
        <w:t>года – 1</w:t>
      </w:r>
      <w:r w:rsidR="00445F50">
        <w:rPr>
          <w:rFonts w:ascii="Times New Roman" w:hAnsi="Times New Roman" w:cs="Times New Roman"/>
          <w:bCs/>
        </w:rPr>
        <w:t>1</w:t>
      </w:r>
      <w:r w:rsidR="00B04F9D" w:rsidRPr="002164F0">
        <w:rPr>
          <w:rFonts w:ascii="Times New Roman" w:hAnsi="Times New Roman" w:cs="Times New Roman"/>
          <w:bCs/>
        </w:rPr>
        <w:t>:00 часов.</w:t>
      </w:r>
    </w:p>
    <w:p w14:paraId="546DBD16" w14:textId="77777777" w:rsidR="00B04F9D" w:rsidRPr="002164F0" w:rsidRDefault="00B04F9D" w:rsidP="00870F00">
      <w:pPr>
        <w:jc w:val="both"/>
        <w:rPr>
          <w:rFonts w:ascii="Times New Roman" w:hAnsi="Times New Roman" w:cs="Times New Roman"/>
          <w:b/>
        </w:rPr>
      </w:pPr>
    </w:p>
    <w:p w14:paraId="10FBCB50" w14:textId="112C3FCF" w:rsidR="00B04F9D" w:rsidRPr="002164F0" w:rsidRDefault="00870F00" w:rsidP="00870F00">
      <w:pPr>
        <w:jc w:val="both"/>
        <w:rPr>
          <w:rFonts w:ascii="Times New Roman" w:hAnsi="Times New Roman" w:cs="Times New Roman"/>
        </w:rPr>
      </w:pPr>
      <w:r w:rsidRPr="002164F0">
        <w:rPr>
          <w:rFonts w:ascii="Times New Roman" w:hAnsi="Times New Roman" w:cs="Times New Roman"/>
        </w:rPr>
        <w:tab/>
      </w:r>
      <w:r w:rsidR="00B04F9D" w:rsidRPr="002164F0">
        <w:rPr>
          <w:rFonts w:ascii="Times New Roman" w:hAnsi="Times New Roman" w:cs="Times New Roman"/>
        </w:rPr>
        <w:t xml:space="preserve">Дата заседания комиссии по осуществлению закупок состоится </w:t>
      </w:r>
      <w:r w:rsidR="008322E7">
        <w:rPr>
          <w:rFonts w:ascii="Times New Roman" w:hAnsi="Times New Roman" w:cs="Times New Roman"/>
          <w:bCs/>
        </w:rPr>
        <w:t>2</w:t>
      </w:r>
      <w:r w:rsidR="00AB6CDA">
        <w:rPr>
          <w:rFonts w:ascii="Times New Roman" w:hAnsi="Times New Roman" w:cs="Times New Roman"/>
          <w:bCs/>
        </w:rPr>
        <w:t>4</w:t>
      </w:r>
      <w:r w:rsidR="008322E7">
        <w:rPr>
          <w:rFonts w:ascii="Times New Roman" w:hAnsi="Times New Roman" w:cs="Times New Roman"/>
          <w:bCs/>
        </w:rPr>
        <w:t xml:space="preserve"> </w:t>
      </w:r>
      <w:r w:rsidR="002E73A7" w:rsidRPr="002164F0">
        <w:rPr>
          <w:rFonts w:ascii="Times New Roman" w:hAnsi="Times New Roman" w:cs="Times New Roman"/>
          <w:bCs/>
        </w:rPr>
        <w:t>ию</w:t>
      </w:r>
      <w:r w:rsidR="002164F0" w:rsidRPr="002164F0">
        <w:rPr>
          <w:rFonts w:ascii="Times New Roman" w:hAnsi="Times New Roman" w:cs="Times New Roman"/>
          <w:bCs/>
        </w:rPr>
        <w:t>л</w:t>
      </w:r>
      <w:r w:rsidR="002E73A7" w:rsidRPr="002164F0">
        <w:rPr>
          <w:rFonts w:ascii="Times New Roman" w:hAnsi="Times New Roman" w:cs="Times New Roman"/>
          <w:bCs/>
        </w:rPr>
        <w:t xml:space="preserve">я 2025 </w:t>
      </w:r>
      <w:r w:rsidR="00B04F9D" w:rsidRPr="002164F0">
        <w:rPr>
          <w:rFonts w:ascii="Times New Roman" w:hAnsi="Times New Roman" w:cs="Times New Roman"/>
          <w:bCs/>
        </w:rPr>
        <w:t xml:space="preserve">года </w:t>
      </w:r>
      <w:r w:rsidR="00B04F9D" w:rsidRPr="002164F0">
        <w:rPr>
          <w:rFonts w:ascii="Times New Roman" w:hAnsi="Times New Roman" w:cs="Times New Roman"/>
        </w:rPr>
        <w:t>в 1</w:t>
      </w:r>
      <w:r w:rsidR="00445F50">
        <w:rPr>
          <w:rFonts w:ascii="Times New Roman" w:hAnsi="Times New Roman" w:cs="Times New Roman"/>
        </w:rPr>
        <w:t>1</w:t>
      </w:r>
      <w:r w:rsidR="00B04F9D" w:rsidRPr="002164F0">
        <w:rPr>
          <w:rFonts w:ascii="Times New Roman" w:hAnsi="Times New Roman" w:cs="Times New Roman"/>
        </w:rPr>
        <w:t xml:space="preserve">:00, по адресу: г. Тирасполь, ул. </w:t>
      </w:r>
      <w:r w:rsidR="00DF40D2">
        <w:rPr>
          <w:rFonts w:ascii="Times New Roman" w:hAnsi="Times New Roman" w:cs="Times New Roman"/>
        </w:rPr>
        <w:t>Юности</w:t>
      </w:r>
      <w:r w:rsidR="00B04F9D" w:rsidRPr="002164F0">
        <w:rPr>
          <w:rFonts w:ascii="Times New Roman" w:hAnsi="Times New Roman" w:cs="Times New Roman"/>
        </w:rPr>
        <w:t>,</w:t>
      </w:r>
      <w:r w:rsidR="00DF40D2">
        <w:rPr>
          <w:rFonts w:ascii="Times New Roman" w:hAnsi="Times New Roman" w:cs="Times New Roman"/>
        </w:rPr>
        <w:t xml:space="preserve"> 58/3</w:t>
      </w:r>
      <w:r w:rsidR="00B04F9D" w:rsidRPr="002164F0">
        <w:rPr>
          <w:rFonts w:ascii="Times New Roman" w:hAnsi="Times New Roman" w:cs="Times New Roman"/>
        </w:rPr>
        <w:t xml:space="preserve"> конференц-зал.</w:t>
      </w:r>
    </w:p>
    <w:p w14:paraId="26B37922" w14:textId="77777777" w:rsidR="00B04F9D" w:rsidRPr="002164F0" w:rsidRDefault="00B04F9D" w:rsidP="00B04F9D">
      <w:pPr>
        <w:rPr>
          <w:rFonts w:ascii="Times New Roman" w:hAnsi="Times New Roman" w:cs="Times New Roman"/>
        </w:rPr>
      </w:pPr>
    </w:p>
    <w:p w14:paraId="4E3AC240" w14:textId="3FB4F462" w:rsidR="00B04F9D" w:rsidRPr="008322E7" w:rsidRDefault="00B04F9D" w:rsidP="008322E7">
      <w:pPr>
        <w:pStyle w:val="af5"/>
        <w:numPr>
          <w:ilvl w:val="0"/>
          <w:numId w:val="1"/>
        </w:numPr>
        <w:rPr>
          <w:rFonts w:ascii="Times New Roman" w:hAnsi="Times New Roman" w:cs="Times New Roman"/>
          <w:b/>
          <w:bCs/>
        </w:rPr>
      </w:pPr>
      <w:r w:rsidRPr="008322E7">
        <w:rPr>
          <w:rFonts w:ascii="Times New Roman" w:hAnsi="Times New Roman" w:cs="Times New Roman"/>
          <w:b/>
          <w:bCs/>
        </w:rPr>
        <w:t>Описание объекта закупки</w:t>
      </w:r>
    </w:p>
    <w:tbl>
      <w:tblPr>
        <w:tblW w:w="10172"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67"/>
        <w:gridCol w:w="5954"/>
        <w:gridCol w:w="1134"/>
        <w:gridCol w:w="1383"/>
        <w:gridCol w:w="1134"/>
      </w:tblGrid>
      <w:tr w:rsidR="008322E7" w:rsidRPr="007F5A80" w14:paraId="02C1EB88" w14:textId="77777777" w:rsidTr="008322E7">
        <w:trPr>
          <w:cantSplit/>
          <w:trHeight w:val="567"/>
        </w:trPr>
        <w:tc>
          <w:tcPr>
            <w:tcW w:w="567" w:type="dxa"/>
            <w:vAlign w:val="center"/>
          </w:tcPr>
          <w:p w14:paraId="7C153806" w14:textId="77777777" w:rsidR="008322E7" w:rsidRPr="008322E7" w:rsidRDefault="008322E7" w:rsidP="008322E7">
            <w:pPr>
              <w:pStyle w:val="af5"/>
              <w:numPr>
                <w:ilvl w:val="0"/>
                <w:numId w:val="1"/>
              </w:numPr>
              <w:jc w:val="center"/>
              <w:rPr>
                <w:rFonts w:ascii="Arial" w:hAnsi="Arial" w:cs="Arial"/>
                <w:sz w:val="16"/>
                <w:szCs w:val="16"/>
              </w:rPr>
            </w:pPr>
            <w:r w:rsidRPr="008322E7">
              <w:rPr>
                <w:rFonts w:ascii="Arial" w:hAnsi="Arial" w:cs="Arial"/>
                <w:sz w:val="16"/>
                <w:szCs w:val="16"/>
              </w:rPr>
              <w:t xml:space="preserve">№№ </w:t>
            </w:r>
            <w:proofErr w:type="spellStart"/>
            <w:r w:rsidRPr="008322E7">
              <w:rPr>
                <w:rFonts w:ascii="Arial" w:hAnsi="Arial" w:cs="Arial"/>
                <w:sz w:val="16"/>
                <w:szCs w:val="16"/>
              </w:rPr>
              <w:t>п.п</w:t>
            </w:r>
            <w:proofErr w:type="spellEnd"/>
            <w:r w:rsidRPr="008322E7">
              <w:rPr>
                <w:rFonts w:ascii="Arial" w:hAnsi="Arial" w:cs="Arial"/>
                <w:sz w:val="16"/>
                <w:szCs w:val="16"/>
              </w:rPr>
              <w:t>.</w:t>
            </w:r>
          </w:p>
        </w:tc>
        <w:tc>
          <w:tcPr>
            <w:tcW w:w="5954" w:type="dxa"/>
            <w:vAlign w:val="center"/>
          </w:tcPr>
          <w:p w14:paraId="55132FEB" w14:textId="77777777" w:rsidR="008322E7" w:rsidRPr="007F5A80" w:rsidRDefault="008322E7" w:rsidP="00822096">
            <w:pPr>
              <w:jc w:val="center"/>
              <w:rPr>
                <w:rFonts w:ascii="Arial" w:hAnsi="Arial" w:cs="Arial"/>
                <w:sz w:val="16"/>
                <w:szCs w:val="16"/>
              </w:rPr>
            </w:pPr>
            <w:r w:rsidRPr="007F5A80">
              <w:rPr>
                <w:rFonts w:ascii="Arial" w:hAnsi="Arial" w:cs="Arial"/>
                <w:sz w:val="16"/>
                <w:szCs w:val="16"/>
              </w:rPr>
              <w:t>Наименование работ</w:t>
            </w:r>
          </w:p>
        </w:tc>
        <w:tc>
          <w:tcPr>
            <w:tcW w:w="1134" w:type="dxa"/>
            <w:vAlign w:val="center"/>
          </w:tcPr>
          <w:p w14:paraId="5C224062" w14:textId="77777777" w:rsidR="008322E7" w:rsidRPr="007F5A80" w:rsidRDefault="008322E7" w:rsidP="00822096">
            <w:pPr>
              <w:jc w:val="center"/>
              <w:rPr>
                <w:rFonts w:ascii="Arial" w:hAnsi="Arial" w:cs="Arial"/>
                <w:sz w:val="16"/>
                <w:szCs w:val="16"/>
              </w:rPr>
            </w:pPr>
            <w:r w:rsidRPr="007F5A80">
              <w:rPr>
                <w:rFonts w:ascii="Arial" w:hAnsi="Arial" w:cs="Arial"/>
                <w:sz w:val="16"/>
                <w:szCs w:val="16"/>
              </w:rPr>
              <w:t>Единица</w:t>
            </w:r>
          </w:p>
          <w:p w14:paraId="290CCCAA" w14:textId="77777777" w:rsidR="008322E7" w:rsidRPr="007F5A80" w:rsidRDefault="008322E7" w:rsidP="00822096">
            <w:pPr>
              <w:jc w:val="center"/>
              <w:rPr>
                <w:rFonts w:ascii="Arial" w:hAnsi="Arial" w:cs="Arial"/>
                <w:sz w:val="16"/>
                <w:szCs w:val="16"/>
              </w:rPr>
            </w:pPr>
            <w:r w:rsidRPr="007F5A80">
              <w:rPr>
                <w:rFonts w:ascii="Arial" w:hAnsi="Arial" w:cs="Arial"/>
                <w:sz w:val="16"/>
                <w:szCs w:val="16"/>
              </w:rPr>
              <w:t>измерения</w:t>
            </w:r>
          </w:p>
        </w:tc>
        <w:tc>
          <w:tcPr>
            <w:tcW w:w="1383" w:type="dxa"/>
            <w:vAlign w:val="center"/>
          </w:tcPr>
          <w:p w14:paraId="6B146029" w14:textId="77777777" w:rsidR="008322E7" w:rsidRPr="007F5A80" w:rsidRDefault="008322E7" w:rsidP="00822096">
            <w:pPr>
              <w:jc w:val="center"/>
              <w:rPr>
                <w:rFonts w:ascii="Arial" w:hAnsi="Arial" w:cs="Arial"/>
                <w:sz w:val="16"/>
                <w:szCs w:val="16"/>
              </w:rPr>
            </w:pPr>
            <w:r w:rsidRPr="007F5A80">
              <w:rPr>
                <w:rFonts w:ascii="Arial" w:hAnsi="Arial" w:cs="Arial"/>
                <w:sz w:val="16"/>
                <w:szCs w:val="16"/>
              </w:rPr>
              <w:t>Объем работ</w:t>
            </w:r>
          </w:p>
        </w:tc>
        <w:tc>
          <w:tcPr>
            <w:tcW w:w="1134" w:type="dxa"/>
            <w:vAlign w:val="center"/>
          </w:tcPr>
          <w:p w14:paraId="07B9ECE6" w14:textId="77777777" w:rsidR="008322E7" w:rsidRPr="007F5A80" w:rsidRDefault="008322E7" w:rsidP="00822096">
            <w:pPr>
              <w:jc w:val="center"/>
              <w:rPr>
                <w:rFonts w:ascii="Arial" w:hAnsi="Arial" w:cs="Arial"/>
                <w:sz w:val="16"/>
                <w:szCs w:val="16"/>
              </w:rPr>
            </w:pPr>
            <w:r w:rsidRPr="007F5A80">
              <w:rPr>
                <w:rFonts w:ascii="Arial" w:hAnsi="Arial" w:cs="Arial"/>
                <w:sz w:val="16"/>
                <w:szCs w:val="16"/>
              </w:rPr>
              <w:t>Примечание</w:t>
            </w:r>
          </w:p>
        </w:tc>
      </w:tr>
    </w:tbl>
    <w:p w14:paraId="647567D1" w14:textId="77777777" w:rsidR="008322E7" w:rsidRPr="007F5A80" w:rsidRDefault="008322E7" w:rsidP="008322E7">
      <w:pPr>
        <w:rPr>
          <w:rFonts w:ascii="Arial" w:hAnsi="Arial" w:cs="Arial"/>
          <w:sz w:val="2"/>
          <w:szCs w:val="2"/>
        </w:rPr>
      </w:pPr>
    </w:p>
    <w:tbl>
      <w:tblPr>
        <w:tblW w:w="10180"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67"/>
        <w:gridCol w:w="5954"/>
        <w:gridCol w:w="1134"/>
        <w:gridCol w:w="1383"/>
        <w:gridCol w:w="1134"/>
        <w:gridCol w:w="8"/>
      </w:tblGrid>
      <w:tr w:rsidR="008322E7" w:rsidRPr="007F5A80" w14:paraId="1D3F3A84" w14:textId="77777777" w:rsidTr="008322E7">
        <w:trPr>
          <w:gridAfter w:val="1"/>
          <w:wAfter w:w="8" w:type="dxa"/>
          <w:cantSplit/>
          <w:trHeight w:val="178"/>
          <w:tblHeader/>
        </w:trPr>
        <w:tc>
          <w:tcPr>
            <w:tcW w:w="567" w:type="dxa"/>
            <w:shd w:val="pct5" w:color="auto" w:fill="auto"/>
          </w:tcPr>
          <w:p w14:paraId="071CAB9A" w14:textId="77777777" w:rsidR="008322E7" w:rsidRPr="007F5A80" w:rsidRDefault="008322E7" w:rsidP="00822096">
            <w:pPr>
              <w:jc w:val="center"/>
              <w:rPr>
                <w:rFonts w:ascii="Arial" w:hAnsi="Arial" w:cs="Arial"/>
                <w:b/>
                <w:bCs/>
                <w:sz w:val="16"/>
                <w:szCs w:val="16"/>
              </w:rPr>
            </w:pPr>
            <w:r w:rsidRPr="007F5A80">
              <w:rPr>
                <w:rFonts w:ascii="Arial" w:hAnsi="Arial" w:cs="Arial"/>
                <w:b/>
                <w:bCs/>
                <w:sz w:val="16"/>
                <w:szCs w:val="16"/>
              </w:rPr>
              <w:t>1</w:t>
            </w:r>
          </w:p>
        </w:tc>
        <w:tc>
          <w:tcPr>
            <w:tcW w:w="5954" w:type="dxa"/>
            <w:shd w:val="pct5" w:color="auto" w:fill="auto"/>
          </w:tcPr>
          <w:p w14:paraId="71EFE1EC" w14:textId="77777777" w:rsidR="008322E7" w:rsidRPr="007F5A80" w:rsidRDefault="008322E7" w:rsidP="00822096">
            <w:pPr>
              <w:jc w:val="center"/>
              <w:rPr>
                <w:rFonts w:ascii="Arial" w:hAnsi="Arial" w:cs="Arial"/>
                <w:b/>
                <w:bCs/>
                <w:sz w:val="16"/>
                <w:szCs w:val="16"/>
              </w:rPr>
            </w:pPr>
            <w:r w:rsidRPr="007F5A80">
              <w:rPr>
                <w:rFonts w:ascii="Arial" w:hAnsi="Arial" w:cs="Arial"/>
                <w:b/>
                <w:bCs/>
                <w:sz w:val="16"/>
                <w:szCs w:val="16"/>
              </w:rPr>
              <w:t>2</w:t>
            </w:r>
          </w:p>
        </w:tc>
        <w:tc>
          <w:tcPr>
            <w:tcW w:w="1134" w:type="dxa"/>
            <w:shd w:val="pct5" w:color="auto" w:fill="auto"/>
          </w:tcPr>
          <w:p w14:paraId="1ABB16AB" w14:textId="77777777" w:rsidR="008322E7" w:rsidRPr="007F5A80" w:rsidRDefault="008322E7" w:rsidP="00822096">
            <w:pPr>
              <w:jc w:val="center"/>
              <w:rPr>
                <w:rFonts w:ascii="Arial" w:hAnsi="Arial" w:cs="Arial"/>
                <w:b/>
                <w:bCs/>
                <w:sz w:val="16"/>
                <w:szCs w:val="16"/>
              </w:rPr>
            </w:pPr>
            <w:r w:rsidRPr="007F5A80">
              <w:rPr>
                <w:rFonts w:ascii="Arial" w:hAnsi="Arial" w:cs="Arial"/>
                <w:b/>
                <w:bCs/>
                <w:sz w:val="16"/>
                <w:szCs w:val="16"/>
              </w:rPr>
              <w:t>3</w:t>
            </w:r>
          </w:p>
        </w:tc>
        <w:tc>
          <w:tcPr>
            <w:tcW w:w="1383" w:type="dxa"/>
            <w:shd w:val="pct5" w:color="auto" w:fill="auto"/>
          </w:tcPr>
          <w:p w14:paraId="16616262" w14:textId="77777777" w:rsidR="008322E7" w:rsidRPr="007F5A80" w:rsidRDefault="008322E7" w:rsidP="00822096">
            <w:pPr>
              <w:jc w:val="center"/>
              <w:rPr>
                <w:rFonts w:ascii="Arial" w:hAnsi="Arial" w:cs="Arial"/>
                <w:b/>
                <w:bCs/>
                <w:sz w:val="16"/>
                <w:szCs w:val="16"/>
              </w:rPr>
            </w:pPr>
            <w:r w:rsidRPr="007F5A80">
              <w:rPr>
                <w:rFonts w:ascii="Arial" w:hAnsi="Arial" w:cs="Arial"/>
                <w:b/>
                <w:bCs/>
                <w:sz w:val="16"/>
                <w:szCs w:val="16"/>
              </w:rPr>
              <w:t>4</w:t>
            </w:r>
          </w:p>
        </w:tc>
        <w:tc>
          <w:tcPr>
            <w:tcW w:w="1134" w:type="dxa"/>
            <w:shd w:val="pct5" w:color="auto" w:fill="auto"/>
          </w:tcPr>
          <w:p w14:paraId="31080F49" w14:textId="77777777" w:rsidR="008322E7" w:rsidRPr="007F5A80" w:rsidRDefault="008322E7" w:rsidP="00822096">
            <w:pPr>
              <w:jc w:val="center"/>
              <w:rPr>
                <w:rFonts w:ascii="Arial" w:hAnsi="Arial" w:cs="Arial"/>
                <w:b/>
                <w:bCs/>
                <w:sz w:val="16"/>
                <w:szCs w:val="16"/>
              </w:rPr>
            </w:pPr>
            <w:r w:rsidRPr="007F5A80">
              <w:rPr>
                <w:rFonts w:ascii="Arial" w:hAnsi="Arial" w:cs="Arial"/>
                <w:b/>
                <w:bCs/>
                <w:sz w:val="16"/>
                <w:szCs w:val="16"/>
              </w:rPr>
              <w:t>5</w:t>
            </w:r>
          </w:p>
        </w:tc>
      </w:tr>
      <w:tr w:rsidR="008322E7" w:rsidRPr="007F5A80" w14:paraId="35D966B1" w14:textId="77777777" w:rsidTr="008322E7">
        <w:tblPrEx>
          <w:tblBorders>
            <w:top w:val="none" w:sz="0" w:space="0" w:color="auto"/>
            <w:bottom w:val="none" w:sz="0" w:space="0" w:color="auto"/>
          </w:tblBorders>
        </w:tblPrEx>
        <w:trPr>
          <w:trHeight w:val="235"/>
        </w:trPr>
        <w:tc>
          <w:tcPr>
            <w:tcW w:w="567" w:type="dxa"/>
          </w:tcPr>
          <w:p w14:paraId="1DB48903" w14:textId="77777777" w:rsidR="008322E7" w:rsidRPr="007F5A80" w:rsidRDefault="008322E7" w:rsidP="00822096">
            <w:pPr>
              <w:jc w:val="center"/>
              <w:rPr>
                <w:rFonts w:ascii="Arial" w:hAnsi="Arial" w:cs="Arial"/>
                <w:sz w:val="22"/>
                <w:szCs w:val="22"/>
              </w:rPr>
            </w:pPr>
          </w:p>
        </w:tc>
        <w:tc>
          <w:tcPr>
            <w:tcW w:w="9613" w:type="dxa"/>
            <w:gridSpan w:val="5"/>
          </w:tcPr>
          <w:p w14:paraId="31F8EE44" w14:textId="77777777" w:rsidR="008322E7" w:rsidRPr="007F5A80" w:rsidRDefault="008322E7" w:rsidP="00822096">
            <w:pPr>
              <w:jc w:val="center"/>
              <w:rPr>
                <w:rFonts w:ascii="Arial" w:hAnsi="Arial" w:cs="Arial"/>
                <w:i/>
                <w:iCs/>
              </w:rPr>
            </w:pPr>
            <w:r w:rsidRPr="007F5A80">
              <w:rPr>
                <w:rFonts w:ascii="Arial" w:hAnsi="Arial" w:cs="Arial"/>
                <w:b/>
                <w:bCs/>
              </w:rPr>
              <w:t>1. Монтажные работы</w:t>
            </w:r>
          </w:p>
        </w:tc>
      </w:tr>
      <w:tr w:rsidR="008322E7" w:rsidRPr="007F5A80" w14:paraId="2BA71088" w14:textId="77777777" w:rsidTr="008322E7">
        <w:tblPrEx>
          <w:tblBorders>
            <w:top w:val="none" w:sz="0" w:space="0" w:color="auto"/>
          </w:tblBorders>
        </w:tblPrEx>
        <w:trPr>
          <w:gridAfter w:val="1"/>
          <w:wAfter w:w="8" w:type="dxa"/>
          <w:trHeight w:val="235"/>
        </w:trPr>
        <w:tc>
          <w:tcPr>
            <w:tcW w:w="567" w:type="dxa"/>
          </w:tcPr>
          <w:p w14:paraId="704572C8" w14:textId="77777777" w:rsidR="008322E7" w:rsidRPr="007F5A80" w:rsidRDefault="008322E7" w:rsidP="00822096">
            <w:pPr>
              <w:jc w:val="center"/>
              <w:rPr>
                <w:rFonts w:ascii="Arial" w:hAnsi="Arial" w:cs="Arial"/>
                <w:sz w:val="18"/>
                <w:szCs w:val="18"/>
              </w:rPr>
            </w:pPr>
            <w:r w:rsidRPr="007F5A80">
              <w:rPr>
                <w:rFonts w:ascii="Arial" w:hAnsi="Arial" w:cs="Arial"/>
                <w:sz w:val="18"/>
                <w:szCs w:val="18"/>
              </w:rPr>
              <w:t>1</w:t>
            </w:r>
          </w:p>
          <w:p w14:paraId="335164BC" w14:textId="77777777" w:rsidR="008322E7" w:rsidRPr="007F5A80" w:rsidRDefault="008322E7" w:rsidP="00822096">
            <w:pPr>
              <w:jc w:val="center"/>
              <w:rPr>
                <w:rFonts w:ascii="Arial" w:hAnsi="Arial" w:cs="Arial"/>
                <w:i/>
                <w:iCs/>
                <w:sz w:val="14"/>
                <w:szCs w:val="14"/>
              </w:rPr>
            </w:pPr>
          </w:p>
        </w:tc>
        <w:tc>
          <w:tcPr>
            <w:tcW w:w="5954" w:type="dxa"/>
          </w:tcPr>
          <w:p w14:paraId="5492405C" w14:textId="77777777" w:rsidR="008322E7" w:rsidRPr="007F5A80" w:rsidRDefault="008322E7" w:rsidP="00822096">
            <w:pPr>
              <w:rPr>
                <w:rFonts w:ascii="Arial" w:hAnsi="Arial" w:cs="Arial"/>
                <w:sz w:val="18"/>
                <w:szCs w:val="18"/>
              </w:rPr>
            </w:pPr>
            <w:r w:rsidRPr="007F5A80">
              <w:rPr>
                <w:rFonts w:ascii="Arial" w:hAnsi="Arial" w:cs="Arial"/>
                <w:sz w:val="18"/>
                <w:szCs w:val="18"/>
              </w:rPr>
              <w:t>Прибор измерения и защиты, количество подключаемых концов: до 2</w:t>
            </w:r>
          </w:p>
        </w:tc>
        <w:tc>
          <w:tcPr>
            <w:tcW w:w="1134" w:type="dxa"/>
          </w:tcPr>
          <w:p w14:paraId="09BBEEE1" w14:textId="77777777" w:rsidR="008322E7" w:rsidRPr="007F5A80" w:rsidRDefault="008322E7" w:rsidP="00822096">
            <w:pPr>
              <w:jc w:val="center"/>
              <w:rPr>
                <w:rFonts w:ascii="Arial" w:hAnsi="Arial" w:cs="Arial"/>
                <w:i/>
                <w:iCs/>
                <w:sz w:val="18"/>
                <w:szCs w:val="18"/>
              </w:rPr>
            </w:pPr>
            <w:r w:rsidRPr="007F5A80">
              <w:rPr>
                <w:rFonts w:ascii="Arial" w:hAnsi="Arial" w:cs="Arial"/>
                <w:sz w:val="18"/>
                <w:szCs w:val="18"/>
              </w:rPr>
              <w:t>шт.</w:t>
            </w:r>
          </w:p>
        </w:tc>
        <w:tc>
          <w:tcPr>
            <w:tcW w:w="1383" w:type="dxa"/>
          </w:tcPr>
          <w:p w14:paraId="09C7DEF8" w14:textId="77777777" w:rsidR="008322E7" w:rsidRPr="007F5A80" w:rsidRDefault="008322E7" w:rsidP="00822096">
            <w:pPr>
              <w:jc w:val="center"/>
              <w:rPr>
                <w:rFonts w:ascii="Arial" w:hAnsi="Arial" w:cs="Arial"/>
                <w:sz w:val="18"/>
                <w:szCs w:val="18"/>
              </w:rPr>
            </w:pPr>
            <w:r w:rsidRPr="007F5A80">
              <w:rPr>
                <w:rFonts w:ascii="Arial" w:hAnsi="Arial" w:cs="Arial"/>
                <w:sz w:val="18"/>
                <w:szCs w:val="18"/>
              </w:rPr>
              <w:t>1.0000</w:t>
            </w:r>
          </w:p>
          <w:p w14:paraId="53C19088" w14:textId="77777777" w:rsidR="008322E7" w:rsidRPr="007F5A80" w:rsidRDefault="008322E7" w:rsidP="008322E7">
            <w:pPr>
              <w:ind w:hanging="68"/>
              <w:jc w:val="center"/>
              <w:rPr>
                <w:rFonts w:ascii="Arial" w:hAnsi="Arial" w:cs="Arial"/>
                <w:sz w:val="16"/>
                <w:szCs w:val="16"/>
              </w:rPr>
            </w:pPr>
          </w:p>
          <w:p w14:paraId="43D29356" w14:textId="77777777" w:rsidR="008322E7" w:rsidRPr="007F5A80" w:rsidRDefault="008322E7" w:rsidP="00822096">
            <w:pPr>
              <w:jc w:val="center"/>
              <w:rPr>
                <w:rFonts w:ascii="Arial" w:hAnsi="Arial" w:cs="Arial"/>
                <w:i/>
                <w:iCs/>
                <w:sz w:val="4"/>
                <w:szCs w:val="4"/>
              </w:rPr>
            </w:pPr>
          </w:p>
        </w:tc>
        <w:tc>
          <w:tcPr>
            <w:tcW w:w="1134" w:type="dxa"/>
          </w:tcPr>
          <w:p w14:paraId="006B3398" w14:textId="77777777" w:rsidR="008322E7" w:rsidRPr="007F5A80" w:rsidRDefault="008322E7" w:rsidP="00822096">
            <w:pPr>
              <w:rPr>
                <w:rFonts w:ascii="Arial" w:hAnsi="Arial" w:cs="Arial"/>
                <w:i/>
                <w:iCs/>
                <w:sz w:val="22"/>
                <w:szCs w:val="22"/>
              </w:rPr>
            </w:pPr>
          </w:p>
        </w:tc>
      </w:tr>
      <w:tr w:rsidR="008322E7" w:rsidRPr="007F5A80" w14:paraId="77FC3BE0" w14:textId="77777777" w:rsidTr="008322E7">
        <w:tblPrEx>
          <w:tblBorders>
            <w:top w:val="none" w:sz="0" w:space="0" w:color="auto"/>
          </w:tblBorders>
        </w:tblPrEx>
        <w:trPr>
          <w:gridAfter w:val="1"/>
          <w:wAfter w:w="8" w:type="dxa"/>
          <w:trHeight w:val="235"/>
        </w:trPr>
        <w:tc>
          <w:tcPr>
            <w:tcW w:w="567" w:type="dxa"/>
          </w:tcPr>
          <w:p w14:paraId="433201BB" w14:textId="77777777" w:rsidR="008322E7" w:rsidRPr="007F5A80" w:rsidRDefault="008322E7" w:rsidP="00822096">
            <w:pPr>
              <w:jc w:val="center"/>
              <w:rPr>
                <w:rFonts w:ascii="Arial" w:hAnsi="Arial" w:cs="Arial"/>
                <w:sz w:val="18"/>
                <w:szCs w:val="18"/>
              </w:rPr>
            </w:pPr>
            <w:r w:rsidRPr="007F5A80">
              <w:rPr>
                <w:rFonts w:ascii="Arial" w:hAnsi="Arial" w:cs="Arial"/>
                <w:sz w:val="18"/>
                <w:szCs w:val="18"/>
              </w:rPr>
              <w:t>2</w:t>
            </w:r>
          </w:p>
          <w:p w14:paraId="70793D7B" w14:textId="77777777" w:rsidR="008322E7" w:rsidRPr="007F5A80" w:rsidRDefault="008322E7" w:rsidP="00822096">
            <w:pPr>
              <w:jc w:val="center"/>
              <w:rPr>
                <w:rFonts w:ascii="Arial" w:hAnsi="Arial" w:cs="Arial"/>
                <w:i/>
                <w:iCs/>
                <w:sz w:val="14"/>
                <w:szCs w:val="14"/>
              </w:rPr>
            </w:pPr>
          </w:p>
        </w:tc>
        <w:tc>
          <w:tcPr>
            <w:tcW w:w="5954" w:type="dxa"/>
          </w:tcPr>
          <w:p w14:paraId="76389868" w14:textId="77777777" w:rsidR="008322E7" w:rsidRPr="007F5A80" w:rsidRDefault="008322E7" w:rsidP="00822096">
            <w:pPr>
              <w:rPr>
                <w:rFonts w:ascii="Arial" w:hAnsi="Arial" w:cs="Arial"/>
                <w:sz w:val="18"/>
                <w:szCs w:val="18"/>
              </w:rPr>
            </w:pPr>
            <w:r w:rsidRPr="007F5A80">
              <w:rPr>
                <w:rFonts w:ascii="Arial" w:hAnsi="Arial" w:cs="Arial"/>
                <w:sz w:val="18"/>
                <w:szCs w:val="18"/>
              </w:rPr>
              <w:t>Коммутатор служебной связи</w:t>
            </w:r>
          </w:p>
        </w:tc>
        <w:tc>
          <w:tcPr>
            <w:tcW w:w="1134" w:type="dxa"/>
          </w:tcPr>
          <w:p w14:paraId="743BD061" w14:textId="77777777" w:rsidR="008322E7" w:rsidRPr="007F5A80" w:rsidRDefault="008322E7" w:rsidP="00822096">
            <w:pPr>
              <w:jc w:val="center"/>
              <w:rPr>
                <w:rFonts w:ascii="Arial" w:hAnsi="Arial" w:cs="Arial"/>
                <w:i/>
                <w:iCs/>
                <w:sz w:val="18"/>
                <w:szCs w:val="18"/>
              </w:rPr>
            </w:pPr>
            <w:r w:rsidRPr="007F5A80">
              <w:rPr>
                <w:rFonts w:ascii="Arial" w:hAnsi="Arial" w:cs="Arial"/>
                <w:sz w:val="18"/>
                <w:szCs w:val="18"/>
              </w:rPr>
              <w:t>шт.</w:t>
            </w:r>
          </w:p>
        </w:tc>
        <w:tc>
          <w:tcPr>
            <w:tcW w:w="1383" w:type="dxa"/>
          </w:tcPr>
          <w:p w14:paraId="35B60A28" w14:textId="77777777" w:rsidR="008322E7" w:rsidRPr="007F5A80" w:rsidRDefault="008322E7" w:rsidP="00822096">
            <w:pPr>
              <w:jc w:val="center"/>
              <w:rPr>
                <w:rFonts w:ascii="Arial" w:hAnsi="Arial" w:cs="Arial"/>
                <w:sz w:val="18"/>
                <w:szCs w:val="18"/>
              </w:rPr>
            </w:pPr>
            <w:r w:rsidRPr="007F5A80">
              <w:rPr>
                <w:rFonts w:ascii="Arial" w:hAnsi="Arial" w:cs="Arial"/>
                <w:sz w:val="18"/>
                <w:szCs w:val="18"/>
              </w:rPr>
              <w:t>3.0000</w:t>
            </w:r>
          </w:p>
          <w:p w14:paraId="23B0702F" w14:textId="77777777" w:rsidR="008322E7" w:rsidRPr="007F5A80" w:rsidRDefault="008322E7" w:rsidP="00822096">
            <w:pPr>
              <w:jc w:val="center"/>
              <w:rPr>
                <w:rFonts w:ascii="Arial" w:hAnsi="Arial" w:cs="Arial"/>
                <w:sz w:val="16"/>
                <w:szCs w:val="16"/>
              </w:rPr>
            </w:pPr>
          </w:p>
          <w:p w14:paraId="42CC71C6" w14:textId="77777777" w:rsidR="008322E7" w:rsidRPr="007F5A80" w:rsidRDefault="008322E7" w:rsidP="00822096">
            <w:pPr>
              <w:jc w:val="center"/>
              <w:rPr>
                <w:rFonts w:ascii="Arial" w:hAnsi="Arial" w:cs="Arial"/>
                <w:i/>
                <w:iCs/>
                <w:sz w:val="4"/>
                <w:szCs w:val="4"/>
              </w:rPr>
            </w:pPr>
          </w:p>
        </w:tc>
        <w:tc>
          <w:tcPr>
            <w:tcW w:w="1134" w:type="dxa"/>
          </w:tcPr>
          <w:p w14:paraId="38358356" w14:textId="77777777" w:rsidR="008322E7" w:rsidRPr="007F5A80" w:rsidRDefault="008322E7" w:rsidP="00822096">
            <w:pPr>
              <w:rPr>
                <w:rFonts w:ascii="Arial" w:hAnsi="Arial" w:cs="Arial"/>
                <w:i/>
                <w:iCs/>
                <w:sz w:val="22"/>
                <w:szCs w:val="22"/>
              </w:rPr>
            </w:pPr>
          </w:p>
        </w:tc>
      </w:tr>
      <w:tr w:rsidR="008322E7" w:rsidRPr="007F5A80" w14:paraId="034461D1" w14:textId="77777777" w:rsidTr="008322E7">
        <w:tblPrEx>
          <w:tblBorders>
            <w:top w:val="none" w:sz="0" w:space="0" w:color="auto"/>
          </w:tblBorders>
        </w:tblPrEx>
        <w:trPr>
          <w:gridAfter w:val="1"/>
          <w:wAfter w:w="8" w:type="dxa"/>
          <w:trHeight w:val="235"/>
        </w:trPr>
        <w:tc>
          <w:tcPr>
            <w:tcW w:w="567" w:type="dxa"/>
          </w:tcPr>
          <w:p w14:paraId="22920513" w14:textId="77777777" w:rsidR="008322E7" w:rsidRPr="007F5A80" w:rsidRDefault="008322E7" w:rsidP="00822096">
            <w:pPr>
              <w:jc w:val="center"/>
              <w:rPr>
                <w:rFonts w:ascii="Arial" w:hAnsi="Arial" w:cs="Arial"/>
                <w:sz w:val="18"/>
                <w:szCs w:val="18"/>
              </w:rPr>
            </w:pPr>
            <w:r w:rsidRPr="007F5A80">
              <w:rPr>
                <w:rFonts w:ascii="Arial" w:hAnsi="Arial" w:cs="Arial"/>
                <w:sz w:val="18"/>
                <w:szCs w:val="18"/>
              </w:rPr>
              <w:t>3</w:t>
            </w:r>
          </w:p>
          <w:p w14:paraId="56D977C0" w14:textId="77777777" w:rsidR="008322E7" w:rsidRPr="007F5A80" w:rsidRDefault="008322E7" w:rsidP="00822096">
            <w:pPr>
              <w:jc w:val="center"/>
              <w:rPr>
                <w:rFonts w:ascii="Arial" w:hAnsi="Arial" w:cs="Arial"/>
                <w:i/>
                <w:iCs/>
                <w:sz w:val="14"/>
                <w:szCs w:val="14"/>
              </w:rPr>
            </w:pPr>
          </w:p>
        </w:tc>
        <w:tc>
          <w:tcPr>
            <w:tcW w:w="5954" w:type="dxa"/>
          </w:tcPr>
          <w:p w14:paraId="6FD3F663" w14:textId="77777777" w:rsidR="008322E7" w:rsidRPr="007F5A80" w:rsidRDefault="008322E7" w:rsidP="00822096">
            <w:pPr>
              <w:rPr>
                <w:rFonts w:ascii="Arial" w:hAnsi="Arial" w:cs="Arial"/>
                <w:sz w:val="18"/>
                <w:szCs w:val="18"/>
              </w:rPr>
            </w:pPr>
            <w:r w:rsidRPr="007F5A80">
              <w:rPr>
                <w:rFonts w:ascii="Arial" w:hAnsi="Arial" w:cs="Arial"/>
                <w:sz w:val="18"/>
                <w:szCs w:val="18"/>
              </w:rPr>
              <w:t>Аппарат напольный, масса: до 0,2 т</w:t>
            </w:r>
          </w:p>
        </w:tc>
        <w:tc>
          <w:tcPr>
            <w:tcW w:w="1134" w:type="dxa"/>
          </w:tcPr>
          <w:p w14:paraId="31A0148C" w14:textId="77777777" w:rsidR="008322E7" w:rsidRPr="007F5A80" w:rsidRDefault="008322E7" w:rsidP="00822096">
            <w:pPr>
              <w:jc w:val="center"/>
              <w:rPr>
                <w:rFonts w:ascii="Arial" w:hAnsi="Arial" w:cs="Arial"/>
                <w:i/>
                <w:iCs/>
                <w:sz w:val="18"/>
                <w:szCs w:val="18"/>
              </w:rPr>
            </w:pPr>
            <w:r w:rsidRPr="007F5A80">
              <w:rPr>
                <w:rFonts w:ascii="Arial" w:hAnsi="Arial" w:cs="Arial"/>
                <w:sz w:val="18"/>
                <w:szCs w:val="18"/>
              </w:rPr>
              <w:t>шт.</w:t>
            </w:r>
          </w:p>
        </w:tc>
        <w:tc>
          <w:tcPr>
            <w:tcW w:w="1383" w:type="dxa"/>
          </w:tcPr>
          <w:p w14:paraId="65411DF1" w14:textId="77777777" w:rsidR="008322E7" w:rsidRPr="007F5A80" w:rsidRDefault="008322E7" w:rsidP="00822096">
            <w:pPr>
              <w:jc w:val="center"/>
              <w:rPr>
                <w:rFonts w:ascii="Arial" w:hAnsi="Arial" w:cs="Arial"/>
                <w:sz w:val="18"/>
                <w:szCs w:val="18"/>
              </w:rPr>
            </w:pPr>
            <w:r w:rsidRPr="007F5A80">
              <w:rPr>
                <w:rFonts w:ascii="Arial" w:hAnsi="Arial" w:cs="Arial"/>
                <w:sz w:val="18"/>
                <w:szCs w:val="18"/>
              </w:rPr>
              <w:t>3.0000</w:t>
            </w:r>
          </w:p>
          <w:p w14:paraId="0E2693A6" w14:textId="77777777" w:rsidR="008322E7" w:rsidRPr="007F5A80" w:rsidRDefault="008322E7" w:rsidP="00822096">
            <w:pPr>
              <w:jc w:val="center"/>
              <w:rPr>
                <w:rFonts w:ascii="Arial" w:hAnsi="Arial" w:cs="Arial"/>
                <w:sz w:val="16"/>
                <w:szCs w:val="16"/>
              </w:rPr>
            </w:pPr>
          </w:p>
          <w:p w14:paraId="78FB0CC3" w14:textId="77777777" w:rsidR="008322E7" w:rsidRPr="007F5A80" w:rsidRDefault="008322E7" w:rsidP="00822096">
            <w:pPr>
              <w:jc w:val="center"/>
              <w:rPr>
                <w:rFonts w:ascii="Arial" w:hAnsi="Arial" w:cs="Arial"/>
                <w:i/>
                <w:iCs/>
                <w:sz w:val="4"/>
                <w:szCs w:val="4"/>
              </w:rPr>
            </w:pPr>
          </w:p>
        </w:tc>
        <w:tc>
          <w:tcPr>
            <w:tcW w:w="1134" w:type="dxa"/>
          </w:tcPr>
          <w:p w14:paraId="52257D4A" w14:textId="77777777" w:rsidR="008322E7" w:rsidRPr="007F5A80" w:rsidRDefault="008322E7" w:rsidP="00822096">
            <w:pPr>
              <w:rPr>
                <w:rFonts w:ascii="Arial" w:hAnsi="Arial" w:cs="Arial"/>
                <w:i/>
                <w:iCs/>
                <w:sz w:val="22"/>
                <w:szCs w:val="22"/>
              </w:rPr>
            </w:pPr>
          </w:p>
        </w:tc>
      </w:tr>
      <w:tr w:rsidR="008322E7" w:rsidRPr="007F5A80" w14:paraId="3579F1AE" w14:textId="77777777" w:rsidTr="008322E7">
        <w:tblPrEx>
          <w:tblBorders>
            <w:top w:val="none" w:sz="0" w:space="0" w:color="auto"/>
          </w:tblBorders>
        </w:tblPrEx>
        <w:trPr>
          <w:gridAfter w:val="1"/>
          <w:wAfter w:w="8" w:type="dxa"/>
          <w:trHeight w:val="235"/>
        </w:trPr>
        <w:tc>
          <w:tcPr>
            <w:tcW w:w="567" w:type="dxa"/>
          </w:tcPr>
          <w:p w14:paraId="716951E9" w14:textId="77777777" w:rsidR="008322E7" w:rsidRPr="007F5A80" w:rsidRDefault="008322E7" w:rsidP="00822096">
            <w:pPr>
              <w:jc w:val="center"/>
              <w:rPr>
                <w:rFonts w:ascii="Arial" w:hAnsi="Arial" w:cs="Arial"/>
                <w:sz w:val="18"/>
                <w:szCs w:val="18"/>
              </w:rPr>
            </w:pPr>
            <w:r w:rsidRPr="007F5A80">
              <w:rPr>
                <w:rFonts w:ascii="Arial" w:hAnsi="Arial" w:cs="Arial"/>
                <w:sz w:val="18"/>
                <w:szCs w:val="18"/>
              </w:rPr>
              <w:t>4</w:t>
            </w:r>
          </w:p>
          <w:p w14:paraId="70784052" w14:textId="77777777" w:rsidR="008322E7" w:rsidRPr="007F5A80" w:rsidRDefault="008322E7" w:rsidP="00822096">
            <w:pPr>
              <w:jc w:val="center"/>
              <w:rPr>
                <w:rFonts w:ascii="Arial" w:hAnsi="Arial" w:cs="Arial"/>
                <w:i/>
                <w:iCs/>
                <w:sz w:val="14"/>
                <w:szCs w:val="14"/>
              </w:rPr>
            </w:pPr>
          </w:p>
        </w:tc>
        <w:tc>
          <w:tcPr>
            <w:tcW w:w="5954" w:type="dxa"/>
          </w:tcPr>
          <w:p w14:paraId="5048711D" w14:textId="77777777" w:rsidR="008322E7" w:rsidRPr="007F5A80" w:rsidRDefault="008322E7" w:rsidP="00822096">
            <w:pPr>
              <w:rPr>
                <w:rFonts w:ascii="Arial" w:hAnsi="Arial" w:cs="Arial"/>
                <w:sz w:val="18"/>
                <w:szCs w:val="18"/>
              </w:rPr>
            </w:pPr>
            <w:r w:rsidRPr="007F5A80">
              <w:rPr>
                <w:rFonts w:ascii="Arial" w:hAnsi="Arial" w:cs="Arial"/>
                <w:sz w:val="18"/>
                <w:szCs w:val="18"/>
              </w:rPr>
              <w:t>Разъемы штепсельные с разделкой и включением экранированного кабеля, сечение жилы до 1 мм2, количество подключаемых жил: 14 шт.</w:t>
            </w:r>
          </w:p>
        </w:tc>
        <w:tc>
          <w:tcPr>
            <w:tcW w:w="1134" w:type="dxa"/>
          </w:tcPr>
          <w:p w14:paraId="062851F6" w14:textId="77777777" w:rsidR="008322E7" w:rsidRPr="007F5A80" w:rsidRDefault="008322E7" w:rsidP="00822096">
            <w:pPr>
              <w:jc w:val="center"/>
              <w:rPr>
                <w:rFonts w:ascii="Arial" w:hAnsi="Arial" w:cs="Arial"/>
                <w:i/>
                <w:iCs/>
                <w:sz w:val="18"/>
                <w:szCs w:val="18"/>
              </w:rPr>
            </w:pPr>
            <w:r w:rsidRPr="007F5A80">
              <w:rPr>
                <w:rFonts w:ascii="Arial" w:hAnsi="Arial" w:cs="Arial"/>
                <w:sz w:val="18"/>
                <w:szCs w:val="18"/>
              </w:rPr>
              <w:t>шт.</w:t>
            </w:r>
          </w:p>
        </w:tc>
        <w:tc>
          <w:tcPr>
            <w:tcW w:w="1383" w:type="dxa"/>
          </w:tcPr>
          <w:p w14:paraId="53DCF779" w14:textId="77777777" w:rsidR="008322E7" w:rsidRPr="007F5A80" w:rsidRDefault="008322E7" w:rsidP="00822096">
            <w:pPr>
              <w:jc w:val="center"/>
              <w:rPr>
                <w:rFonts w:ascii="Arial" w:hAnsi="Arial" w:cs="Arial"/>
                <w:sz w:val="18"/>
                <w:szCs w:val="18"/>
              </w:rPr>
            </w:pPr>
            <w:r w:rsidRPr="007F5A80">
              <w:rPr>
                <w:rFonts w:ascii="Arial" w:hAnsi="Arial" w:cs="Arial"/>
                <w:sz w:val="18"/>
                <w:szCs w:val="18"/>
              </w:rPr>
              <w:t>6.0000</w:t>
            </w:r>
          </w:p>
          <w:p w14:paraId="5F0EC422" w14:textId="77777777" w:rsidR="008322E7" w:rsidRPr="007F5A80" w:rsidRDefault="008322E7" w:rsidP="00822096">
            <w:pPr>
              <w:jc w:val="center"/>
              <w:rPr>
                <w:rFonts w:ascii="Arial" w:hAnsi="Arial" w:cs="Arial"/>
                <w:sz w:val="16"/>
                <w:szCs w:val="16"/>
              </w:rPr>
            </w:pPr>
          </w:p>
          <w:p w14:paraId="54872AC3" w14:textId="77777777" w:rsidR="008322E7" w:rsidRPr="007F5A80" w:rsidRDefault="008322E7" w:rsidP="00822096">
            <w:pPr>
              <w:jc w:val="center"/>
              <w:rPr>
                <w:rFonts w:ascii="Arial" w:hAnsi="Arial" w:cs="Arial"/>
                <w:i/>
                <w:iCs/>
                <w:sz w:val="4"/>
                <w:szCs w:val="4"/>
              </w:rPr>
            </w:pPr>
          </w:p>
        </w:tc>
        <w:tc>
          <w:tcPr>
            <w:tcW w:w="1134" w:type="dxa"/>
          </w:tcPr>
          <w:p w14:paraId="60804F95" w14:textId="77777777" w:rsidR="008322E7" w:rsidRPr="007F5A80" w:rsidRDefault="008322E7" w:rsidP="00822096">
            <w:pPr>
              <w:rPr>
                <w:rFonts w:ascii="Arial" w:hAnsi="Arial" w:cs="Arial"/>
                <w:i/>
                <w:iCs/>
                <w:sz w:val="22"/>
                <w:szCs w:val="22"/>
              </w:rPr>
            </w:pPr>
          </w:p>
        </w:tc>
      </w:tr>
      <w:tr w:rsidR="008322E7" w:rsidRPr="007F5A80" w14:paraId="049FDC11" w14:textId="77777777" w:rsidTr="008322E7">
        <w:tblPrEx>
          <w:tblBorders>
            <w:top w:val="none" w:sz="0" w:space="0" w:color="auto"/>
          </w:tblBorders>
        </w:tblPrEx>
        <w:trPr>
          <w:gridAfter w:val="1"/>
          <w:wAfter w:w="8" w:type="dxa"/>
          <w:trHeight w:val="235"/>
        </w:trPr>
        <w:tc>
          <w:tcPr>
            <w:tcW w:w="567" w:type="dxa"/>
          </w:tcPr>
          <w:p w14:paraId="22395EEE" w14:textId="77777777" w:rsidR="008322E7" w:rsidRPr="007F5A80" w:rsidRDefault="008322E7" w:rsidP="00822096">
            <w:pPr>
              <w:jc w:val="center"/>
              <w:rPr>
                <w:rFonts w:ascii="Arial" w:hAnsi="Arial" w:cs="Arial"/>
                <w:sz w:val="18"/>
                <w:szCs w:val="18"/>
              </w:rPr>
            </w:pPr>
            <w:r w:rsidRPr="007F5A80">
              <w:rPr>
                <w:rFonts w:ascii="Arial" w:hAnsi="Arial" w:cs="Arial"/>
                <w:sz w:val="18"/>
                <w:szCs w:val="18"/>
              </w:rPr>
              <w:t>5</w:t>
            </w:r>
          </w:p>
          <w:p w14:paraId="0DFB8537" w14:textId="77777777" w:rsidR="008322E7" w:rsidRPr="007F5A80" w:rsidRDefault="008322E7" w:rsidP="00822096">
            <w:pPr>
              <w:jc w:val="center"/>
              <w:rPr>
                <w:rFonts w:ascii="Arial" w:hAnsi="Arial" w:cs="Arial"/>
                <w:i/>
                <w:iCs/>
                <w:sz w:val="14"/>
                <w:szCs w:val="14"/>
              </w:rPr>
            </w:pPr>
          </w:p>
        </w:tc>
        <w:tc>
          <w:tcPr>
            <w:tcW w:w="5954" w:type="dxa"/>
          </w:tcPr>
          <w:p w14:paraId="05323DAA" w14:textId="77777777" w:rsidR="008322E7" w:rsidRPr="007F5A80" w:rsidRDefault="008322E7" w:rsidP="00822096">
            <w:pPr>
              <w:rPr>
                <w:rFonts w:ascii="Arial" w:hAnsi="Arial" w:cs="Arial"/>
                <w:sz w:val="18"/>
                <w:szCs w:val="18"/>
              </w:rPr>
            </w:pPr>
            <w:r w:rsidRPr="007F5A80">
              <w:rPr>
                <w:rFonts w:ascii="Arial" w:hAnsi="Arial" w:cs="Arial"/>
                <w:sz w:val="18"/>
                <w:szCs w:val="18"/>
              </w:rPr>
              <w:t>Рамка со штифтами на винтах в нарезных отверстиях</w:t>
            </w:r>
          </w:p>
        </w:tc>
        <w:tc>
          <w:tcPr>
            <w:tcW w:w="1134" w:type="dxa"/>
          </w:tcPr>
          <w:p w14:paraId="73745C73" w14:textId="77777777" w:rsidR="008322E7" w:rsidRPr="007F5A80" w:rsidRDefault="008322E7" w:rsidP="00822096">
            <w:pPr>
              <w:jc w:val="center"/>
              <w:rPr>
                <w:rFonts w:ascii="Arial" w:hAnsi="Arial" w:cs="Arial"/>
                <w:i/>
                <w:iCs/>
                <w:sz w:val="18"/>
                <w:szCs w:val="18"/>
              </w:rPr>
            </w:pPr>
            <w:r w:rsidRPr="007F5A80">
              <w:rPr>
                <w:rFonts w:ascii="Arial" w:hAnsi="Arial" w:cs="Arial"/>
                <w:sz w:val="18"/>
                <w:szCs w:val="18"/>
              </w:rPr>
              <w:t>шт.</w:t>
            </w:r>
          </w:p>
        </w:tc>
        <w:tc>
          <w:tcPr>
            <w:tcW w:w="1383" w:type="dxa"/>
          </w:tcPr>
          <w:p w14:paraId="520BA2BC" w14:textId="77777777" w:rsidR="008322E7" w:rsidRPr="007F5A80" w:rsidRDefault="008322E7" w:rsidP="00822096">
            <w:pPr>
              <w:jc w:val="center"/>
              <w:rPr>
                <w:rFonts w:ascii="Arial" w:hAnsi="Arial" w:cs="Arial"/>
                <w:sz w:val="18"/>
                <w:szCs w:val="18"/>
              </w:rPr>
            </w:pPr>
            <w:r w:rsidRPr="007F5A80">
              <w:rPr>
                <w:rFonts w:ascii="Arial" w:hAnsi="Arial" w:cs="Arial"/>
                <w:sz w:val="18"/>
                <w:szCs w:val="18"/>
              </w:rPr>
              <w:t>15.0000</w:t>
            </w:r>
          </w:p>
          <w:p w14:paraId="236EE2FC" w14:textId="77777777" w:rsidR="008322E7" w:rsidRPr="007F5A80" w:rsidRDefault="008322E7" w:rsidP="00822096">
            <w:pPr>
              <w:jc w:val="center"/>
              <w:rPr>
                <w:rFonts w:ascii="Arial" w:hAnsi="Arial" w:cs="Arial"/>
                <w:sz w:val="16"/>
                <w:szCs w:val="16"/>
              </w:rPr>
            </w:pPr>
          </w:p>
          <w:p w14:paraId="7006AB78" w14:textId="77777777" w:rsidR="008322E7" w:rsidRPr="007F5A80" w:rsidRDefault="008322E7" w:rsidP="00822096">
            <w:pPr>
              <w:jc w:val="center"/>
              <w:rPr>
                <w:rFonts w:ascii="Arial" w:hAnsi="Arial" w:cs="Arial"/>
                <w:i/>
                <w:iCs/>
                <w:sz w:val="4"/>
                <w:szCs w:val="4"/>
              </w:rPr>
            </w:pPr>
          </w:p>
        </w:tc>
        <w:tc>
          <w:tcPr>
            <w:tcW w:w="1134" w:type="dxa"/>
          </w:tcPr>
          <w:p w14:paraId="4AED1733" w14:textId="77777777" w:rsidR="008322E7" w:rsidRPr="007F5A80" w:rsidRDefault="008322E7" w:rsidP="00822096">
            <w:pPr>
              <w:rPr>
                <w:rFonts w:ascii="Arial" w:hAnsi="Arial" w:cs="Arial"/>
                <w:i/>
                <w:iCs/>
                <w:sz w:val="22"/>
                <w:szCs w:val="22"/>
              </w:rPr>
            </w:pPr>
          </w:p>
        </w:tc>
      </w:tr>
      <w:tr w:rsidR="008322E7" w:rsidRPr="007F5A80" w14:paraId="2FAE08B1" w14:textId="77777777" w:rsidTr="008322E7">
        <w:tblPrEx>
          <w:tblBorders>
            <w:top w:val="none" w:sz="0" w:space="0" w:color="auto"/>
          </w:tblBorders>
        </w:tblPrEx>
        <w:trPr>
          <w:gridAfter w:val="1"/>
          <w:wAfter w:w="8" w:type="dxa"/>
          <w:trHeight w:val="235"/>
        </w:trPr>
        <w:tc>
          <w:tcPr>
            <w:tcW w:w="567" w:type="dxa"/>
          </w:tcPr>
          <w:p w14:paraId="03CA382B" w14:textId="77777777" w:rsidR="008322E7" w:rsidRPr="007F5A80" w:rsidRDefault="008322E7" w:rsidP="00822096">
            <w:pPr>
              <w:jc w:val="center"/>
              <w:rPr>
                <w:rFonts w:ascii="Arial" w:hAnsi="Arial" w:cs="Arial"/>
                <w:sz w:val="18"/>
                <w:szCs w:val="18"/>
              </w:rPr>
            </w:pPr>
            <w:r w:rsidRPr="007F5A80">
              <w:rPr>
                <w:rFonts w:ascii="Arial" w:hAnsi="Arial" w:cs="Arial"/>
                <w:sz w:val="18"/>
                <w:szCs w:val="18"/>
              </w:rPr>
              <w:t>6</w:t>
            </w:r>
          </w:p>
          <w:p w14:paraId="7FD981BD" w14:textId="77777777" w:rsidR="008322E7" w:rsidRPr="007F5A80" w:rsidRDefault="008322E7" w:rsidP="00822096">
            <w:pPr>
              <w:jc w:val="center"/>
              <w:rPr>
                <w:rFonts w:ascii="Arial" w:hAnsi="Arial" w:cs="Arial"/>
                <w:i/>
                <w:iCs/>
                <w:sz w:val="14"/>
                <w:szCs w:val="14"/>
              </w:rPr>
            </w:pPr>
          </w:p>
        </w:tc>
        <w:tc>
          <w:tcPr>
            <w:tcW w:w="5954" w:type="dxa"/>
          </w:tcPr>
          <w:p w14:paraId="565331BC" w14:textId="77777777" w:rsidR="008322E7" w:rsidRPr="007F5A80" w:rsidRDefault="008322E7" w:rsidP="00822096">
            <w:pPr>
              <w:rPr>
                <w:rFonts w:ascii="Arial" w:hAnsi="Arial" w:cs="Arial"/>
                <w:sz w:val="18"/>
                <w:szCs w:val="18"/>
              </w:rPr>
            </w:pPr>
            <w:r w:rsidRPr="007F5A80">
              <w:rPr>
                <w:rFonts w:ascii="Arial" w:hAnsi="Arial" w:cs="Arial"/>
                <w:sz w:val="18"/>
                <w:szCs w:val="18"/>
              </w:rPr>
              <w:t>Линия (скрутка) из 2-3 одножильных проводов по любому основанию</w:t>
            </w:r>
          </w:p>
        </w:tc>
        <w:tc>
          <w:tcPr>
            <w:tcW w:w="1134" w:type="dxa"/>
          </w:tcPr>
          <w:p w14:paraId="50A7DFB9" w14:textId="77777777" w:rsidR="008322E7" w:rsidRPr="007F5A80" w:rsidRDefault="008322E7" w:rsidP="00822096">
            <w:pPr>
              <w:jc w:val="center"/>
              <w:rPr>
                <w:rFonts w:ascii="Arial" w:hAnsi="Arial" w:cs="Arial"/>
                <w:i/>
                <w:iCs/>
                <w:sz w:val="18"/>
                <w:szCs w:val="18"/>
              </w:rPr>
            </w:pPr>
            <w:r w:rsidRPr="007F5A80">
              <w:rPr>
                <w:rFonts w:ascii="Arial" w:hAnsi="Arial" w:cs="Arial"/>
                <w:sz w:val="18"/>
                <w:szCs w:val="18"/>
              </w:rPr>
              <w:t>м</w:t>
            </w:r>
          </w:p>
        </w:tc>
        <w:tc>
          <w:tcPr>
            <w:tcW w:w="1383" w:type="dxa"/>
          </w:tcPr>
          <w:p w14:paraId="533EA1A9" w14:textId="77777777" w:rsidR="008322E7" w:rsidRPr="007F5A80" w:rsidRDefault="008322E7" w:rsidP="00822096">
            <w:pPr>
              <w:jc w:val="center"/>
              <w:rPr>
                <w:rFonts w:ascii="Arial" w:hAnsi="Arial" w:cs="Arial"/>
                <w:sz w:val="18"/>
                <w:szCs w:val="18"/>
              </w:rPr>
            </w:pPr>
            <w:r w:rsidRPr="007F5A80">
              <w:rPr>
                <w:rFonts w:ascii="Arial" w:hAnsi="Arial" w:cs="Arial"/>
                <w:sz w:val="18"/>
                <w:szCs w:val="18"/>
              </w:rPr>
              <w:t>305.0000</w:t>
            </w:r>
          </w:p>
          <w:p w14:paraId="24CCA7FD" w14:textId="77777777" w:rsidR="008322E7" w:rsidRPr="007F5A80" w:rsidRDefault="008322E7" w:rsidP="00822096">
            <w:pPr>
              <w:jc w:val="center"/>
              <w:rPr>
                <w:rFonts w:ascii="Arial" w:hAnsi="Arial" w:cs="Arial"/>
                <w:sz w:val="16"/>
                <w:szCs w:val="16"/>
              </w:rPr>
            </w:pPr>
          </w:p>
          <w:p w14:paraId="5A555559" w14:textId="77777777" w:rsidR="008322E7" w:rsidRPr="007F5A80" w:rsidRDefault="008322E7" w:rsidP="00822096">
            <w:pPr>
              <w:jc w:val="center"/>
              <w:rPr>
                <w:rFonts w:ascii="Arial" w:hAnsi="Arial" w:cs="Arial"/>
                <w:i/>
                <w:iCs/>
                <w:sz w:val="4"/>
                <w:szCs w:val="4"/>
              </w:rPr>
            </w:pPr>
          </w:p>
        </w:tc>
        <w:tc>
          <w:tcPr>
            <w:tcW w:w="1134" w:type="dxa"/>
          </w:tcPr>
          <w:p w14:paraId="16B81944" w14:textId="77777777" w:rsidR="008322E7" w:rsidRPr="007F5A80" w:rsidRDefault="008322E7" w:rsidP="00822096">
            <w:pPr>
              <w:rPr>
                <w:rFonts w:ascii="Arial" w:hAnsi="Arial" w:cs="Arial"/>
                <w:i/>
                <w:iCs/>
                <w:sz w:val="22"/>
                <w:szCs w:val="22"/>
              </w:rPr>
            </w:pPr>
          </w:p>
        </w:tc>
      </w:tr>
      <w:tr w:rsidR="008322E7" w:rsidRPr="007F5A80" w14:paraId="1984F6C1" w14:textId="77777777" w:rsidTr="008322E7">
        <w:tblPrEx>
          <w:tblBorders>
            <w:top w:val="none" w:sz="0" w:space="0" w:color="auto"/>
          </w:tblBorders>
        </w:tblPrEx>
        <w:trPr>
          <w:gridAfter w:val="1"/>
          <w:wAfter w:w="8" w:type="dxa"/>
          <w:trHeight w:val="235"/>
        </w:trPr>
        <w:tc>
          <w:tcPr>
            <w:tcW w:w="567" w:type="dxa"/>
          </w:tcPr>
          <w:p w14:paraId="4290309D" w14:textId="77777777" w:rsidR="008322E7" w:rsidRPr="007F5A80" w:rsidRDefault="008322E7" w:rsidP="00822096">
            <w:pPr>
              <w:jc w:val="center"/>
              <w:rPr>
                <w:rFonts w:ascii="Arial" w:hAnsi="Arial" w:cs="Arial"/>
                <w:sz w:val="18"/>
                <w:szCs w:val="18"/>
              </w:rPr>
            </w:pPr>
            <w:r w:rsidRPr="007F5A80">
              <w:rPr>
                <w:rFonts w:ascii="Arial" w:hAnsi="Arial" w:cs="Arial"/>
                <w:sz w:val="18"/>
                <w:szCs w:val="18"/>
              </w:rPr>
              <w:t>7</w:t>
            </w:r>
          </w:p>
          <w:p w14:paraId="30A5C75C" w14:textId="77777777" w:rsidR="008322E7" w:rsidRPr="007F5A80" w:rsidRDefault="008322E7" w:rsidP="00822096">
            <w:pPr>
              <w:jc w:val="center"/>
              <w:rPr>
                <w:rFonts w:ascii="Arial" w:hAnsi="Arial" w:cs="Arial"/>
                <w:i/>
                <w:iCs/>
                <w:sz w:val="14"/>
                <w:szCs w:val="14"/>
              </w:rPr>
            </w:pPr>
          </w:p>
        </w:tc>
        <w:tc>
          <w:tcPr>
            <w:tcW w:w="5954" w:type="dxa"/>
          </w:tcPr>
          <w:p w14:paraId="62DDE378" w14:textId="77777777" w:rsidR="008322E7" w:rsidRPr="007F5A80" w:rsidRDefault="008322E7" w:rsidP="00822096">
            <w:pPr>
              <w:rPr>
                <w:rFonts w:ascii="Arial" w:hAnsi="Arial" w:cs="Arial"/>
                <w:sz w:val="18"/>
                <w:szCs w:val="18"/>
              </w:rPr>
            </w:pPr>
            <w:r w:rsidRPr="007F5A80">
              <w:rPr>
                <w:rFonts w:ascii="Arial" w:hAnsi="Arial" w:cs="Arial"/>
                <w:sz w:val="18"/>
                <w:szCs w:val="18"/>
              </w:rPr>
              <w:t>Разделка и включение концов кабеля и провода пистолетом, емкость кабеля: 5х2</w:t>
            </w:r>
          </w:p>
        </w:tc>
        <w:tc>
          <w:tcPr>
            <w:tcW w:w="1134" w:type="dxa"/>
          </w:tcPr>
          <w:p w14:paraId="756C64A2" w14:textId="77777777" w:rsidR="008322E7" w:rsidRPr="007F5A80" w:rsidRDefault="008322E7" w:rsidP="00822096">
            <w:pPr>
              <w:jc w:val="center"/>
              <w:rPr>
                <w:rFonts w:ascii="Arial" w:hAnsi="Arial" w:cs="Arial"/>
                <w:i/>
                <w:iCs/>
                <w:sz w:val="18"/>
                <w:szCs w:val="18"/>
              </w:rPr>
            </w:pPr>
            <w:r w:rsidRPr="007F5A80">
              <w:rPr>
                <w:rFonts w:ascii="Arial" w:hAnsi="Arial" w:cs="Arial"/>
                <w:sz w:val="18"/>
                <w:szCs w:val="18"/>
              </w:rPr>
              <w:t xml:space="preserve">10 концов </w:t>
            </w:r>
            <w:proofErr w:type="spellStart"/>
            <w:r w:rsidRPr="007F5A80">
              <w:rPr>
                <w:rFonts w:ascii="Arial" w:hAnsi="Arial" w:cs="Arial"/>
                <w:sz w:val="18"/>
                <w:szCs w:val="18"/>
              </w:rPr>
              <w:t>кабел</w:t>
            </w:r>
            <w:proofErr w:type="spellEnd"/>
          </w:p>
        </w:tc>
        <w:tc>
          <w:tcPr>
            <w:tcW w:w="1383" w:type="dxa"/>
          </w:tcPr>
          <w:p w14:paraId="5A5D8639" w14:textId="77777777" w:rsidR="008322E7" w:rsidRPr="007F5A80" w:rsidRDefault="008322E7" w:rsidP="00822096">
            <w:pPr>
              <w:jc w:val="center"/>
              <w:rPr>
                <w:rFonts w:ascii="Arial" w:hAnsi="Arial" w:cs="Arial"/>
                <w:sz w:val="18"/>
                <w:szCs w:val="18"/>
              </w:rPr>
            </w:pPr>
            <w:r w:rsidRPr="007F5A80">
              <w:rPr>
                <w:rFonts w:ascii="Arial" w:hAnsi="Arial" w:cs="Arial"/>
                <w:sz w:val="18"/>
                <w:szCs w:val="18"/>
              </w:rPr>
              <w:t>10.0000</w:t>
            </w:r>
          </w:p>
          <w:p w14:paraId="50F31DC9" w14:textId="77777777" w:rsidR="008322E7" w:rsidRPr="007F5A80" w:rsidRDefault="008322E7" w:rsidP="00822096">
            <w:pPr>
              <w:jc w:val="center"/>
              <w:rPr>
                <w:rFonts w:ascii="Arial" w:hAnsi="Arial" w:cs="Arial"/>
                <w:sz w:val="16"/>
                <w:szCs w:val="16"/>
              </w:rPr>
            </w:pPr>
          </w:p>
          <w:p w14:paraId="19CA8323" w14:textId="77777777" w:rsidR="008322E7" w:rsidRPr="007F5A80" w:rsidRDefault="008322E7" w:rsidP="00822096">
            <w:pPr>
              <w:jc w:val="center"/>
              <w:rPr>
                <w:rFonts w:ascii="Arial" w:hAnsi="Arial" w:cs="Arial"/>
                <w:i/>
                <w:iCs/>
                <w:sz w:val="4"/>
                <w:szCs w:val="4"/>
              </w:rPr>
            </w:pPr>
          </w:p>
        </w:tc>
        <w:tc>
          <w:tcPr>
            <w:tcW w:w="1134" w:type="dxa"/>
          </w:tcPr>
          <w:p w14:paraId="09158466" w14:textId="77777777" w:rsidR="008322E7" w:rsidRPr="007F5A80" w:rsidRDefault="008322E7" w:rsidP="00822096">
            <w:pPr>
              <w:rPr>
                <w:rFonts w:ascii="Arial" w:hAnsi="Arial" w:cs="Arial"/>
                <w:i/>
                <w:iCs/>
                <w:sz w:val="22"/>
                <w:szCs w:val="22"/>
              </w:rPr>
            </w:pPr>
          </w:p>
        </w:tc>
      </w:tr>
      <w:tr w:rsidR="008322E7" w:rsidRPr="007F5A80" w14:paraId="36F6B26A" w14:textId="77777777" w:rsidTr="008322E7">
        <w:tblPrEx>
          <w:tblBorders>
            <w:top w:val="none" w:sz="0" w:space="0" w:color="auto"/>
          </w:tblBorders>
        </w:tblPrEx>
        <w:trPr>
          <w:gridAfter w:val="1"/>
          <w:wAfter w:w="8" w:type="dxa"/>
          <w:trHeight w:val="235"/>
        </w:trPr>
        <w:tc>
          <w:tcPr>
            <w:tcW w:w="567" w:type="dxa"/>
          </w:tcPr>
          <w:p w14:paraId="1CFAF859" w14:textId="77777777" w:rsidR="008322E7" w:rsidRPr="007F5A80" w:rsidRDefault="008322E7" w:rsidP="00822096">
            <w:pPr>
              <w:jc w:val="center"/>
              <w:rPr>
                <w:rFonts w:ascii="Arial" w:hAnsi="Arial" w:cs="Arial"/>
                <w:sz w:val="18"/>
                <w:szCs w:val="18"/>
              </w:rPr>
            </w:pPr>
            <w:r w:rsidRPr="007F5A80">
              <w:rPr>
                <w:rFonts w:ascii="Arial" w:hAnsi="Arial" w:cs="Arial"/>
                <w:sz w:val="18"/>
                <w:szCs w:val="18"/>
              </w:rPr>
              <w:t>8</w:t>
            </w:r>
          </w:p>
          <w:p w14:paraId="63162494" w14:textId="77777777" w:rsidR="008322E7" w:rsidRPr="007F5A80" w:rsidRDefault="008322E7" w:rsidP="00822096">
            <w:pPr>
              <w:jc w:val="center"/>
              <w:rPr>
                <w:rFonts w:ascii="Arial" w:hAnsi="Arial" w:cs="Arial"/>
                <w:i/>
                <w:iCs/>
                <w:sz w:val="14"/>
                <w:szCs w:val="14"/>
              </w:rPr>
            </w:pPr>
          </w:p>
        </w:tc>
        <w:tc>
          <w:tcPr>
            <w:tcW w:w="5954" w:type="dxa"/>
          </w:tcPr>
          <w:p w14:paraId="63862F16" w14:textId="77777777" w:rsidR="008322E7" w:rsidRPr="007F5A80" w:rsidRDefault="008322E7" w:rsidP="00822096">
            <w:pPr>
              <w:rPr>
                <w:rFonts w:ascii="Arial" w:hAnsi="Arial" w:cs="Arial"/>
                <w:sz w:val="18"/>
                <w:szCs w:val="18"/>
              </w:rPr>
            </w:pPr>
            <w:r w:rsidRPr="007F5A80">
              <w:rPr>
                <w:rFonts w:ascii="Arial" w:hAnsi="Arial" w:cs="Arial"/>
                <w:sz w:val="18"/>
                <w:szCs w:val="18"/>
              </w:rPr>
              <w:t xml:space="preserve">Аппарат телефонный системы </w:t>
            </w:r>
            <w:proofErr w:type="spellStart"/>
            <w:r w:rsidRPr="007F5A80">
              <w:rPr>
                <w:rFonts w:ascii="Arial" w:hAnsi="Arial" w:cs="Arial"/>
                <w:sz w:val="18"/>
                <w:szCs w:val="18"/>
              </w:rPr>
              <w:t>цб</w:t>
            </w:r>
            <w:proofErr w:type="spellEnd"/>
            <w:r w:rsidRPr="007F5A80">
              <w:rPr>
                <w:rFonts w:ascii="Arial" w:hAnsi="Arial" w:cs="Arial"/>
                <w:sz w:val="18"/>
                <w:szCs w:val="18"/>
              </w:rPr>
              <w:t xml:space="preserve"> или </w:t>
            </w:r>
            <w:proofErr w:type="spellStart"/>
            <w:r w:rsidRPr="007F5A80">
              <w:rPr>
                <w:rFonts w:ascii="Arial" w:hAnsi="Arial" w:cs="Arial"/>
                <w:sz w:val="18"/>
                <w:szCs w:val="18"/>
              </w:rPr>
              <w:t>атс</w:t>
            </w:r>
            <w:proofErr w:type="spellEnd"/>
            <w:r w:rsidRPr="007F5A80">
              <w:rPr>
                <w:rFonts w:ascii="Arial" w:hAnsi="Arial" w:cs="Arial"/>
                <w:sz w:val="18"/>
                <w:szCs w:val="18"/>
              </w:rPr>
              <w:t>: настольный</w:t>
            </w:r>
          </w:p>
        </w:tc>
        <w:tc>
          <w:tcPr>
            <w:tcW w:w="1134" w:type="dxa"/>
          </w:tcPr>
          <w:p w14:paraId="2DC9395B" w14:textId="77777777" w:rsidR="008322E7" w:rsidRPr="007F5A80" w:rsidRDefault="008322E7" w:rsidP="00822096">
            <w:pPr>
              <w:jc w:val="center"/>
              <w:rPr>
                <w:rFonts w:ascii="Arial" w:hAnsi="Arial" w:cs="Arial"/>
                <w:i/>
                <w:iCs/>
                <w:sz w:val="18"/>
                <w:szCs w:val="18"/>
              </w:rPr>
            </w:pPr>
            <w:r w:rsidRPr="007F5A80">
              <w:rPr>
                <w:rFonts w:ascii="Arial" w:hAnsi="Arial" w:cs="Arial"/>
                <w:sz w:val="18"/>
                <w:szCs w:val="18"/>
              </w:rPr>
              <w:t>шт.</w:t>
            </w:r>
          </w:p>
        </w:tc>
        <w:tc>
          <w:tcPr>
            <w:tcW w:w="1383" w:type="dxa"/>
          </w:tcPr>
          <w:p w14:paraId="1BAA3426" w14:textId="77777777" w:rsidR="008322E7" w:rsidRPr="007F5A80" w:rsidRDefault="008322E7" w:rsidP="00822096">
            <w:pPr>
              <w:jc w:val="center"/>
              <w:rPr>
                <w:rFonts w:ascii="Arial" w:hAnsi="Arial" w:cs="Arial"/>
                <w:sz w:val="18"/>
                <w:szCs w:val="18"/>
              </w:rPr>
            </w:pPr>
            <w:r w:rsidRPr="007F5A80">
              <w:rPr>
                <w:rFonts w:ascii="Arial" w:hAnsi="Arial" w:cs="Arial"/>
                <w:sz w:val="18"/>
                <w:szCs w:val="18"/>
              </w:rPr>
              <w:t>11.0000</w:t>
            </w:r>
          </w:p>
          <w:p w14:paraId="6B9F5258" w14:textId="77777777" w:rsidR="008322E7" w:rsidRPr="007F5A80" w:rsidRDefault="008322E7" w:rsidP="00822096">
            <w:pPr>
              <w:jc w:val="center"/>
              <w:rPr>
                <w:rFonts w:ascii="Arial" w:hAnsi="Arial" w:cs="Arial"/>
                <w:sz w:val="16"/>
                <w:szCs w:val="16"/>
              </w:rPr>
            </w:pPr>
          </w:p>
          <w:p w14:paraId="5A26F12E" w14:textId="77777777" w:rsidR="008322E7" w:rsidRPr="007F5A80" w:rsidRDefault="008322E7" w:rsidP="00822096">
            <w:pPr>
              <w:jc w:val="center"/>
              <w:rPr>
                <w:rFonts w:ascii="Arial" w:hAnsi="Arial" w:cs="Arial"/>
                <w:i/>
                <w:iCs/>
                <w:sz w:val="4"/>
                <w:szCs w:val="4"/>
              </w:rPr>
            </w:pPr>
          </w:p>
        </w:tc>
        <w:tc>
          <w:tcPr>
            <w:tcW w:w="1134" w:type="dxa"/>
          </w:tcPr>
          <w:p w14:paraId="22FF4B41" w14:textId="77777777" w:rsidR="008322E7" w:rsidRPr="007F5A80" w:rsidRDefault="008322E7" w:rsidP="00822096">
            <w:pPr>
              <w:rPr>
                <w:rFonts w:ascii="Arial" w:hAnsi="Arial" w:cs="Arial"/>
                <w:i/>
                <w:iCs/>
                <w:sz w:val="22"/>
                <w:szCs w:val="22"/>
              </w:rPr>
            </w:pPr>
          </w:p>
        </w:tc>
      </w:tr>
    </w:tbl>
    <w:p w14:paraId="066DDC9C" w14:textId="4079D953" w:rsidR="008322E7" w:rsidRDefault="008322E7" w:rsidP="008322E7">
      <w:pPr>
        <w:rPr>
          <w:rFonts w:ascii="Times New Roman" w:hAnsi="Times New Roman" w:cs="Times New Roman"/>
          <w:b/>
          <w:bCs/>
        </w:rPr>
      </w:pPr>
    </w:p>
    <w:p w14:paraId="00409468" w14:textId="1C5D4994" w:rsidR="00870F00" w:rsidRPr="002164F0" w:rsidRDefault="00870F00" w:rsidP="00870F00">
      <w:pPr>
        <w:ind w:firstLine="708"/>
        <w:jc w:val="both"/>
        <w:rPr>
          <w:rFonts w:ascii="Times New Roman" w:hAnsi="Times New Roman" w:cs="Times New Roman"/>
        </w:rPr>
      </w:pPr>
      <w:r w:rsidRPr="002164F0">
        <w:rPr>
          <w:rFonts w:ascii="Times New Roman" w:hAnsi="Times New Roman" w:cs="Times New Roman"/>
        </w:rPr>
        <w:t xml:space="preserve">2. Начальная (максимальная) цена контракта сформирована в соответствии с требованиями пункта </w:t>
      </w:r>
      <w:r w:rsidR="000C110C" w:rsidRPr="000C110C">
        <w:rPr>
          <w:rFonts w:ascii="Times New Roman" w:hAnsi="Times New Roman" w:cs="Times New Roman"/>
        </w:rPr>
        <w:t>7</w:t>
      </w:r>
      <w:r w:rsidRPr="002164F0">
        <w:rPr>
          <w:rFonts w:ascii="Times New Roman" w:hAnsi="Times New Roman" w:cs="Times New Roman"/>
        </w:rPr>
        <w:t xml:space="preserve"> статьи 16 Закона Приднестровской Молдавской Республики от 26 ноября 2018 года № 318-З-VI «О закупках в Приднестровской Молдавской Республике» и требованиями подпункта г) пункта 16, Приказа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14:paraId="488A08B0" w14:textId="4D718B29" w:rsidR="00870F00" w:rsidRPr="00870F00" w:rsidRDefault="00870F00" w:rsidP="00870F00">
      <w:pPr>
        <w:ind w:firstLine="708"/>
        <w:jc w:val="both"/>
        <w:rPr>
          <w:rFonts w:ascii="Times New Roman" w:hAnsi="Times New Roman" w:cs="Times New Roman"/>
        </w:rPr>
      </w:pPr>
      <w:r w:rsidRPr="002164F0">
        <w:rPr>
          <w:rFonts w:ascii="Times New Roman" w:hAnsi="Times New Roman" w:cs="Times New Roman"/>
        </w:rPr>
        <w:t>Начальная (максимальная) цена контракта составляет</w:t>
      </w:r>
      <w:r w:rsidR="00133194" w:rsidRPr="002164F0">
        <w:rPr>
          <w:rFonts w:ascii="Times New Roman" w:hAnsi="Times New Roman" w:cs="Times New Roman"/>
        </w:rPr>
        <w:t xml:space="preserve"> </w:t>
      </w:r>
      <w:r w:rsidR="00974118">
        <w:rPr>
          <w:rFonts w:ascii="Times New Roman" w:hAnsi="Times New Roman" w:cs="Times New Roman"/>
          <w:color w:val="auto"/>
        </w:rPr>
        <w:t>31349</w:t>
      </w:r>
      <w:r w:rsidRPr="00DF40D2">
        <w:rPr>
          <w:rFonts w:ascii="Times New Roman" w:hAnsi="Times New Roman" w:cs="Times New Roman"/>
          <w:color w:val="FF0000"/>
        </w:rPr>
        <w:t xml:space="preserve"> </w:t>
      </w:r>
      <w:r w:rsidRPr="002164F0">
        <w:rPr>
          <w:rFonts w:ascii="Times New Roman" w:hAnsi="Times New Roman" w:cs="Times New Roman"/>
        </w:rPr>
        <w:t>рублей ПМР</w:t>
      </w:r>
      <w:r w:rsidR="00986660">
        <w:rPr>
          <w:rFonts w:ascii="Times New Roman" w:hAnsi="Times New Roman" w:cs="Times New Roman"/>
        </w:rPr>
        <w:t xml:space="preserve"> 50 копеек.</w:t>
      </w:r>
    </w:p>
    <w:p w14:paraId="727C1689"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 xml:space="preserve">3. Перечень необходимых условий и гарантий, подлежащих включению в контракт, определяется в статье 24 Закона Приднестровской Молдавской Республики «О закупках в Приднестровской Молдавской Республики» и Постановлении Правительства Приднестровской Молдавской Республики от 26 декабря 2019 года № 448 «Об утверждении Положения об условиях и гарантиях контракта, заключаемого при закупках товаров, работ, </w:t>
      </w:r>
      <w:r w:rsidRPr="00870F00">
        <w:rPr>
          <w:rFonts w:ascii="Times New Roman" w:hAnsi="Times New Roman" w:cs="Times New Roman"/>
        </w:rPr>
        <w:lastRenderedPageBreak/>
        <w:t>услуг для обеспечения государственных (муниципальных) нужд и нужд государственных (муниципальных) унитарных предприятий» (САЗ 20-1).</w:t>
      </w:r>
    </w:p>
    <w:p w14:paraId="1D7982C1"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 xml:space="preserve">Изменение условий контракта допускаются по соглашению сторон в случаях, предусмотренных статьей 51 Закона Приднестровской Молдавской Республики «О закупках в Приднестровской Молдавской Республике». </w:t>
      </w:r>
    </w:p>
    <w:p w14:paraId="5999D8B0"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4. Неотъемлемой частью настоящей Документации является проект контракта, который опубликован в информационной систем в сфере закупок.</w:t>
      </w:r>
    </w:p>
    <w:p w14:paraId="7E1AC913"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5. Заявка участника запроса предложений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с приложением документов, указанных в пункте 2 Приложения к данному Распоряжению.</w:t>
      </w:r>
    </w:p>
    <w:p w14:paraId="64A0E8BE"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 xml:space="preserve">6. В день, </w:t>
      </w:r>
      <w:proofErr w:type="gramStart"/>
      <w:r w:rsidRPr="00870F00">
        <w:rPr>
          <w:rFonts w:ascii="Times New Roman" w:hAnsi="Times New Roman" w:cs="Times New Roman"/>
        </w:rPr>
        <w:t>во время</w:t>
      </w:r>
      <w:proofErr w:type="gramEnd"/>
      <w:r w:rsidRPr="00870F00">
        <w:rPr>
          <w:rFonts w:ascii="Times New Roman" w:hAnsi="Times New Roman" w:cs="Times New Roman"/>
        </w:rPr>
        <w:t xml:space="preserve"> и в месте, которые указаны в извещении о проведении запроса предложений, непосредственно перед вскрытием конвертов с заявками, заказчик объявляет присутствующим участникам при вскрытии этих конвертов, изменения или отзыва поданных заявок. </w:t>
      </w:r>
    </w:p>
    <w:p w14:paraId="0C0DB132"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 xml:space="preserve">Заказчик предоставляет всем участникам запроса предложений, подавшим заявки, возможность присутствовать при вскрытии конвертов с заявками, а также при оглашении заявки, содержащей лучшие условия исполнения контракта. </w:t>
      </w:r>
    </w:p>
    <w:p w14:paraId="04537B6C"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 xml:space="preserve">7. Комиссией по рассмотрению заявок на участие в запросе предложений и окончательных предложений вскрываются поступившие конверты с заявками. </w:t>
      </w:r>
    </w:p>
    <w:p w14:paraId="11B290D0"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p>
    <w:p w14:paraId="0A6A4658"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2A195C16"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14:paraId="29EE81B9"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Вскрытие конвертов с окончательными предложениями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14:paraId="3DF365DB"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 xml:space="preserve">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w:t>
      </w:r>
    </w:p>
    <w:p w14:paraId="3D975F9F"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8. Участник запроса предложений вправе письменно отозвать свою заявку до истечения срока подачи заявок с учетом положений Закона.</w:t>
      </w:r>
    </w:p>
    <w:p w14:paraId="733C212A"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 xml:space="preserve">Уведомление об отзыве заявки является действительным, если уведомление </w:t>
      </w:r>
      <w:r w:rsidRPr="00870F00">
        <w:rPr>
          <w:rFonts w:ascii="Times New Roman" w:hAnsi="Times New Roman" w:cs="Times New Roman"/>
        </w:rPr>
        <w:lastRenderedPageBreak/>
        <w:t>получено заказчиком до истечения срока подачи заявок, за исключением случаев, установленных Законом.</w:t>
      </w:r>
    </w:p>
    <w:p w14:paraId="64D13042"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 xml:space="preserve">В день, </w:t>
      </w:r>
      <w:proofErr w:type="gramStart"/>
      <w:r w:rsidRPr="00870F00">
        <w:rPr>
          <w:rFonts w:ascii="Times New Roman" w:hAnsi="Times New Roman" w:cs="Times New Roman"/>
        </w:rPr>
        <w:t>во время</w:t>
      </w:r>
      <w:proofErr w:type="gramEnd"/>
      <w:r w:rsidRPr="00870F00">
        <w:rPr>
          <w:rFonts w:ascii="Times New Roman" w:hAnsi="Times New Roman" w:cs="Times New Roman"/>
        </w:rPr>
        <w:t xml:space="preserve"> и в месте, которые указаны в извещении о проведении запроса предложений, непосредственно перед вскрытием конвертов с заявками заказчик обязан публично объявить присутствующим участникам при вскрытии этих конвертов о возможности отзыва поданных заявок.</w:t>
      </w:r>
    </w:p>
    <w:p w14:paraId="48353250"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3BD7F4D7"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9. С победителем запроса предложений заключается контракт. Контракт заключается с победителем запроса предложений не позднее чем через 5 (пять) рабочих дней со дня размещения в информационной системе итогового протокола.</w:t>
      </w:r>
    </w:p>
    <w:p w14:paraId="66D8A469"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p>
    <w:p w14:paraId="202834DA"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При этом течение установленных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14:paraId="41804777"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14:paraId="714289E0"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10. 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14:paraId="20B05AED"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14:paraId="2E561DB2" w14:textId="1B98FAA9" w:rsidR="002229E3" w:rsidRDefault="00870F00" w:rsidP="00870F00">
      <w:pPr>
        <w:ind w:firstLine="708"/>
        <w:jc w:val="both"/>
        <w:rPr>
          <w:rFonts w:ascii="Times New Roman" w:hAnsi="Times New Roman" w:cs="Times New Roman"/>
        </w:rPr>
      </w:pPr>
      <w:r w:rsidRPr="00870F00">
        <w:rPr>
          <w:rFonts w:ascii="Times New Roman" w:hAnsi="Times New Roman" w:cs="Times New Roman"/>
        </w:rPr>
        <w:t xml:space="preserve">11. Дополнительная информация содержится в Извещении о проведении запроса предложений </w:t>
      </w:r>
      <w:r w:rsidRPr="00F80D61">
        <w:rPr>
          <w:rFonts w:ascii="Times New Roman" w:hAnsi="Times New Roman" w:cs="Times New Roman"/>
          <w:color w:val="auto"/>
        </w:rPr>
        <w:t>на</w:t>
      </w:r>
      <w:r w:rsidR="00D6363C" w:rsidRPr="00D6363C">
        <w:rPr>
          <w:rFonts w:ascii="Times New Roman" w:hAnsi="Times New Roman" w:cs="Times New Roman"/>
          <w:b/>
        </w:rPr>
        <w:t xml:space="preserve"> </w:t>
      </w:r>
      <w:r w:rsidR="00D6363C" w:rsidRPr="00D6363C">
        <w:rPr>
          <w:rFonts w:ascii="Times New Roman" w:hAnsi="Times New Roman" w:cs="Times New Roman"/>
          <w:b/>
          <w:color w:val="auto"/>
        </w:rPr>
        <w:t>Пусконаладочные работы (монтаж)</w:t>
      </w:r>
      <w:r w:rsidRPr="00F80D61">
        <w:rPr>
          <w:rFonts w:ascii="Times New Roman" w:hAnsi="Times New Roman" w:cs="Times New Roman"/>
          <w:color w:val="auto"/>
        </w:rPr>
        <w:t xml:space="preserve">, которое </w:t>
      </w:r>
      <w:r w:rsidRPr="00870F00">
        <w:rPr>
          <w:rFonts w:ascii="Times New Roman" w:hAnsi="Times New Roman" w:cs="Times New Roman"/>
        </w:rPr>
        <w:t>опубликовано в информационной системе в сфере закупок Приднестровской Молдавской Республики.</w:t>
      </w:r>
    </w:p>
    <w:p w14:paraId="489160BD" w14:textId="77777777" w:rsidR="008860C4" w:rsidRDefault="008860C4" w:rsidP="00870F00">
      <w:pPr>
        <w:ind w:firstLine="708"/>
        <w:jc w:val="both"/>
        <w:rPr>
          <w:rFonts w:ascii="Times New Roman" w:hAnsi="Times New Roman" w:cs="Times New Roman"/>
        </w:rPr>
        <w:sectPr w:rsidR="008860C4" w:rsidSect="00B04F9D">
          <w:pgSz w:w="11906" w:h="16838"/>
          <w:pgMar w:top="1134" w:right="850" w:bottom="1134" w:left="1701" w:header="708" w:footer="708" w:gutter="0"/>
          <w:cols w:space="708"/>
          <w:docGrid w:linePitch="360"/>
        </w:sectPr>
      </w:pPr>
    </w:p>
    <w:p w14:paraId="13FEE23F" w14:textId="77777777" w:rsidR="008860C4" w:rsidRPr="008860C4" w:rsidRDefault="008860C4" w:rsidP="008860C4">
      <w:pPr>
        <w:widowControl/>
        <w:autoSpaceDE w:val="0"/>
        <w:autoSpaceDN w:val="0"/>
        <w:adjustRightInd w:val="0"/>
        <w:jc w:val="center"/>
        <w:rPr>
          <w:rFonts w:ascii="Times New Roman" w:eastAsia="Calibri" w:hAnsi="Times New Roman" w:cs="Times New Roman"/>
          <w:b/>
          <w:bCs/>
          <w:color w:val="auto"/>
          <w:lang w:eastAsia="en-US" w:bidi="ar-SA"/>
        </w:rPr>
      </w:pPr>
      <w:r w:rsidRPr="008860C4">
        <w:rPr>
          <w:rFonts w:ascii="Times New Roman" w:eastAsia="Calibri" w:hAnsi="Times New Roman" w:cs="Times New Roman"/>
          <w:b/>
          <w:bCs/>
          <w:color w:val="auto"/>
          <w:lang w:eastAsia="en-US" w:bidi="ar-SA"/>
        </w:rPr>
        <w:lastRenderedPageBreak/>
        <w:t>Декларация</w:t>
      </w:r>
    </w:p>
    <w:p w14:paraId="343A397E" w14:textId="77777777" w:rsidR="008860C4" w:rsidRPr="008860C4" w:rsidRDefault="008860C4" w:rsidP="008860C4">
      <w:pPr>
        <w:widowControl/>
        <w:autoSpaceDE w:val="0"/>
        <w:autoSpaceDN w:val="0"/>
        <w:adjustRightInd w:val="0"/>
        <w:jc w:val="center"/>
        <w:rPr>
          <w:rFonts w:ascii="Times New Roman" w:eastAsia="Calibri" w:hAnsi="Times New Roman" w:cs="Times New Roman"/>
          <w:color w:val="auto"/>
          <w:lang w:eastAsia="en-US" w:bidi="ar-SA"/>
        </w:rPr>
      </w:pPr>
      <w:r w:rsidRPr="008860C4">
        <w:rPr>
          <w:rFonts w:ascii="Times New Roman" w:eastAsia="Calibri" w:hAnsi="Times New Roman" w:cs="Times New Roman"/>
          <w:color w:val="auto"/>
          <w:lang w:eastAsia="en-US" w:bidi="ar-SA"/>
        </w:rPr>
        <w:t xml:space="preserve">об отсутствии личной заинтересованности </w:t>
      </w:r>
    </w:p>
    <w:p w14:paraId="38BC6FDD" w14:textId="77777777" w:rsidR="008860C4" w:rsidRPr="008860C4" w:rsidRDefault="008860C4" w:rsidP="008860C4">
      <w:pPr>
        <w:widowControl/>
        <w:autoSpaceDE w:val="0"/>
        <w:autoSpaceDN w:val="0"/>
        <w:adjustRightInd w:val="0"/>
        <w:jc w:val="center"/>
        <w:rPr>
          <w:rFonts w:ascii="Times New Roman" w:eastAsia="Calibri" w:hAnsi="Times New Roman" w:cs="Times New Roman"/>
          <w:color w:val="auto"/>
          <w:lang w:eastAsia="en-US" w:bidi="ar-SA"/>
        </w:rPr>
      </w:pPr>
      <w:r w:rsidRPr="008860C4">
        <w:rPr>
          <w:rFonts w:ascii="Times New Roman" w:eastAsia="Calibri" w:hAnsi="Times New Roman" w:cs="Times New Roman"/>
          <w:color w:val="auto"/>
          <w:lang w:eastAsia="en-US" w:bidi="ar-SA"/>
        </w:rPr>
        <w:t xml:space="preserve">при осуществлении закупок товаров (работ, услуг), </w:t>
      </w:r>
    </w:p>
    <w:p w14:paraId="301C4A00" w14:textId="77777777" w:rsidR="008860C4" w:rsidRPr="008860C4" w:rsidRDefault="008860C4" w:rsidP="008860C4">
      <w:pPr>
        <w:widowControl/>
        <w:autoSpaceDE w:val="0"/>
        <w:autoSpaceDN w:val="0"/>
        <w:adjustRightInd w:val="0"/>
        <w:jc w:val="center"/>
        <w:rPr>
          <w:rFonts w:ascii="Times New Roman" w:eastAsia="Calibri" w:hAnsi="Times New Roman" w:cs="Times New Roman"/>
          <w:color w:val="auto"/>
          <w:lang w:eastAsia="en-US" w:bidi="ar-SA"/>
        </w:rPr>
      </w:pPr>
      <w:r w:rsidRPr="008860C4">
        <w:rPr>
          <w:rFonts w:ascii="Times New Roman" w:eastAsia="Calibri" w:hAnsi="Times New Roman" w:cs="Times New Roman"/>
          <w:color w:val="auto"/>
          <w:lang w:eastAsia="en-US" w:bidi="ar-SA"/>
        </w:rPr>
        <w:t>которая может привести к конфликту интересов</w:t>
      </w:r>
    </w:p>
    <w:p w14:paraId="484FBE3D" w14:textId="77777777" w:rsidR="008860C4" w:rsidRPr="008860C4" w:rsidRDefault="008860C4" w:rsidP="008860C4">
      <w:pPr>
        <w:widowControl/>
        <w:autoSpaceDE w:val="0"/>
        <w:autoSpaceDN w:val="0"/>
        <w:adjustRightInd w:val="0"/>
        <w:ind w:firstLine="708"/>
        <w:jc w:val="both"/>
        <w:rPr>
          <w:rFonts w:ascii="Times New Roman" w:eastAsia="Calibri" w:hAnsi="Times New Roman" w:cs="Times New Roman"/>
          <w:color w:val="auto"/>
          <w:lang w:eastAsia="en-US" w:bidi="ar-SA"/>
        </w:rPr>
      </w:pPr>
      <w:r w:rsidRPr="008860C4">
        <w:rPr>
          <w:rFonts w:ascii="Times New Roman" w:eastAsia="Calibri" w:hAnsi="Times New Roman" w:cs="Times New Roman"/>
          <w:color w:val="auto"/>
          <w:lang w:eastAsia="en-US" w:bidi="ar-SA"/>
        </w:rPr>
        <w:t>Настоящей Декларацией___________________________________________________</w:t>
      </w:r>
    </w:p>
    <w:p w14:paraId="3641F4A4" w14:textId="77777777" w:rsidR="008860C4" w:rsidRPr="008860C4" w:rsidRDefault="008860C4" w:rsidP="008860C4">
      <w:pPr>
        <w:widowControl/>
        <w:autoSpaceDE w:val="0"/>
        <w:autoSpaceDN w:val="0"/>
        <w:adjustRightInd w:val="0"/>
        <w:jc w:val="center"/>
        <w:rPr>
          <w:rFonts w:ascii="Times New Roman" w:eastAsia="Calibri" w:hAnsi="Times New Roman" w:cs="Times New Roman"/>
          <w:i/>
          <w:iCs/>
          <w:color w:val="auto"/>
          <w:sz w:val="20"/>
          <w:szCs w:val="20"/>
          <w:lang w:eastAsia="en-US" w:bidi="ar-SA"/>
        </w:rPr>
      </w:pPr>
      <w:r w:rsidRPr="008860C4">
        <w:rPr>
          <w:rFonts w:ascii="Times New Roman" w:eastAsia="Calibri" w:hAnsi="Times New Roman" w:cs="Times New Roman"/>
          <w:i/>
          <w:iCs/>
          <w:color w:val="auto"/>
          <w:sz w:val="20"/>
          <w:szCs w:val="20"/>
          <w:lang w:eastAsia="en-US" w:bidi="ar-SA"/>
        </w:rPr>
        <w:t>наименование (фамилия, имя, отчество (при наличии)) участника закупки)</w:t>
      </w:r>
    </w:p>
    <w:p w14:paraId="1B530030" w14:textId="77777777" w:rsidR="008860C4" w:rsidRPr="008860C4" w:rsidRDefault="008860C4" w:rsidP="008860C4">
      <w:pPr>
        <w:widowControl/>
        <w:autoSpaceDE w:val="0"/>
        <w:autoSpaceDN w:val="0"/>
        <w:adjustRightInd w:val="0"/>
        <w:jc w:val="both"/>
        <w:rPr>
          <w:rFonts w:ascii="Times New Roman" w:eastAsia="Calibri" w:hAnsi="Times New Roman" w:cs="Times New Roman"/>
          <w:color w:val="auto"/>
          <w:lang w:eastAsia="en-US" w:bidi="ar-SA"/>
        </w:rPr>
      </w:pPr>
      <w:r w:rsidRPr="008860C4">
        <w:rPr>
          <w:rFonts w:ascii="Times New Roman" w:eastAsia="Calibri" w:hAnsi="Times New Roman" w:cs="Times New Roman"/>
          <w:color w:val="auto"/>
          <w:lang w:eastAsia="en-US" w:bidi="ar-SA"/>
        </w:rPr>
        <w:t>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318-3-VI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5A3AE549" w14:textId="77777777" w:rsidR="008860C4" w:rsidRPr="008860C4" w:rsidRDefault="008860C4" w:rsidP="008860C4">
      <w:pPr>
        <w:widowControl/>
        <w:autoSpaceDE w:val="0"/>
        <w:autoSpaceDN w:val="0"/>
        <w:adjustRightInd w:val="0"/>
        <w:ind w:firstLine="708"/>
        <w:jc w:val="both"/>
        <w:rPr>
          <w:rFonts w:ascii="Times New Roman" w:eastAsia="Calibri" w:hAnsi="Times New Roman" w:cs="Times New Roman"/>
          <w:color w:val="auto"/>
          <w:lang w:eastAsia="en-US" w:bidi="ar-SA"/>
        </w:rPr>
      </w:pPr>
      <w:r w:rsidRPr="008860C4">
        <w:rPr>
          <w:rFonts w:ascii="Times New Roman" w:eastAsia="Calibri" w:hAnsi="Times New Roman" w:cs="Times New Roman"/>
          <w:color w:val="auto"/>
          <w:lang w:eastAsia="en-US" w:bidi="ar-SA"/>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207B1609" w14:textId="77777777" w:rsidR="008860C4" w:rsidRPr="008860C4" w:rsidRDefault="008860C4" w:rsidP="008860C4">
      <w:pPr>
        <w:widowControl/>
        <w:autoSpaceDE w:val="0"/>
        <w:autoSpaceDN w:val="0"/>
        <w:adjustRightInd w:val="0"/>
        <w:jc w:val="both"/>
        <w:rPr>
          <w:rFonts w:ascii="Times New Roman" w:eastAsia="Calibri" w:hAnsi="Times New Roman" w:cs="Times New Roman"/>
          <w:color w:val="auto"/>
          <w:lang w:eastAsia="en-US" w:bidi="ar-SA"/>
        </w:rPr>
      </w:pPr>
      <w:r w:rsidRPr="008860C4">
        <w:rPr>
          <w:rFonts w:ascii="Times New Roman" w:eastAsia="Calibri" w:hAnsi="Times New Roman" w:cs="Times New Roman"/>
          <w:color w:val="auto"/>
          <w:lang w:eastAsia="en-US" w:bidi="ar-SA"/>
        </w:rPr>
        <w:t>_________________                _______________                           ___________________________</w:t>
      </w:r>
    </w:p>
    <w:p w14:paraId="2D091C0E" w14:textId="77777777" w:rsidR="008860C4" w:rsidRPr="008860C4" w:rsidRDefault="008860C4" w:rsidP="008860C4">
      <w:pPr>
        <w:widowControl/>
        <w:autoSpaceDE w:val="0"/>
        <w:autoSpaceDN w:val="0"/>
        <w:adjustRightInd w:val="0"/>
        <w:jc w:val="both"/>
        <w:rPr>
          <w:rFonts w:ascii="Times New Roman" w:eastAsia="Calibri" w:hAnsi="Times New Roman" w:cs="Times New Roman"/>
          <w:i/>
          <w:iCs/>
          <w:color w:val="auto"/>
          <w:sz w:val="16"/>
          <w:szCs w:val="16"/>
          <w:lang w:eastAsia="en-US" w:bidi="ar-SA"/>
        </w:rPr>
      </w:pPr>
      <w:r w:rsidRPr="008860C4">
        <w:rPr>
          <w:rFonts w:ascii="Times New Roman" w:eastAsia="Calibri" w:hAnsi="Times New Roman" w:cs="Times New Roman"/>
          <w:i/>
          <w:iCs/>
          <w:color w:val="auto"/>
          <w:sz w:val="16"/>
          <w:szCs w:val="16"/>
          <w:lang w:eastAsia="en-US" w:bidi="ar-SA"/>
        </w:rPr>
        <w:t>(</w:t>
      </w:r>
      <w:proofErr w:type="gramStart"/>
      <w:r w:rsidRPr="008860C4">
        <w:rPr>
          <w:rFonts w:ascii="Times New Roman" w:eastAsia="Calibri" w:hAnsi="Times New Roman" w:cs="Times New Roman"/>
          <w:i/>
          <w:iCs/>
          <w:color w:val="auto"/>
          <w:sz w:val="16"/>
          <w:szCs w:val="16"/>
          <w:lang w:eastAsia="en-US" w:bidi="ar-SA"/>
        </w:rPr>
        <w:t xml:space="preserve">дата)   </w:t>
      </w:r>
      <w:proofErr w:type="gramEnd"/>
      <w:r w:rsidRPr="008860C4">
        <w:rPr>
          <w:rFonts w:ascii="Times New Roman" w:eastAsia="Calibri" w:hAnsi="Times New Roman" w:cs="Times New Roman"/>
          <w:i/>
          <w:iCs/>
          <w:color w:val="auto"/>
          <w:sz w:val="16"/>
          <w:szCs w:val="16"/>
          <w:lang w:eastAsia="en-US" w:bidi="ar-SA"/>
        </w:rPr>
        <w:t xml:space="preserve">                                                          (подпись участника закупки)                                                               (расшифровка подписи) </w:t>
      </w:r>
    </w:p>
    <w:p w14:paraId="5186152F" w14:textId="77777777" w:rsidR="008860C4" w:rsidRPr="008860C4" w:rsidRDefault="008860C4" w:rsidP="008860C4">
      <w:pPr>
        <w:widowControl/>
        <w:autoSpaceDE w:val="0"/>
        <w:autoSpaceDN w:val="0"/>
        <w:adjustRightInd w:val="0"/>
        <w:ind w:firstLine="708"/>
        <w:jc w:val="both"/>
        <w:rPr>
          <w:rFonts w:ascii="Times New Roman" w:eastAsia="Calibri" w:hAnsi="Times New Roman" w:cs="Times New Roman"/>
          <w:b/>
          <w:bCs/>
          <w:color w:val="auto"/>
          <w:lang w:eastAsia="en-US" w:bidi="ar-SA"/>
        </w:rPr>
      </w:pPr>
      <w:r w:rsidRPr="008860C4">
        <w:rPr>
          <w:rFonts w:ascii="Times New Roman" w:eastAsia="Calibri" w:hAnsi="Times New Roman" w:cs="Times New Roman"/>
          <w:b/>
          <w:bCs/>
          <w:color w:val="auto"/>
          <w:lang w:eastAsia="en-US" w:bidi="ar-SA"/>
        </w:rPr>
        <w:t>Участник закупки несет ответственность за подлинность и достоверность представленных информации и документов.</w:t>
      </w:r>
    </w:p>
    <w:p w14:paraId="1FE78C96" w14:textId="77777777" w:rsidR="008860C4" w:rsidRPr="008860C4" w:rsidRDefault="008860C4" w:rsidP="008860C4">
      <w:pPr>
        <w:widowControl/>
        <w:autoSpaceDE w:val="0"/>
        <w:autoSpaceDN w:val="0"/>
        <w:adjustRightInd w:val="0"/>
        <w:ind w:firstLine="708"/>
        <w:jc w:val="both"/>
        <w:rPr>
          <w:rFonts w:ascii="Times New Roman" w:eastAsia="Calibri" w:hAnsi="Times New Roman" w:cs="Times New Roman"/>
          <w:b/>
          <w:bCs/>
          <w:color w:val="auto"/>
          <w:lang w:eastAsia="en-US" w:bidi="ar-SA"/>
        </w:rPr>
      </w:pPr>
      <w:r w:rsidRPr="008860C4">
        <w:rPr>
          <w:rFonts w:ascii="Times New Roman" w:eastAsia="Calibri" w:hAnsi="Times New Roman" w:cs="Times New Roman"/>
          <w:b/>
          <w:bCs/>
          <w:color w:val="auto"/>
          <w:lang w:eastAsia="en-US" w:bidi="ar-SA"/>
        </w:rPr>
        <w:t>Участник закупки вправе подать только одну заявку на участие в закупке в отношении каждого объекта закупки.</w:t>
      </w:r>
    </w:p>
    <w:p w14:paraId="1109082C" w14:textId="77777777" w:rsidR="008860C4" w:rsidRPr="008860C4" w:rsidRDefault="008860C4" w:rsidP="008860C4">
      <w:pPr>
        <w:widowControl/>
        <w:autoSpaceDE w:val="0"/>
        <w:autoSpaceDN w:val="0"/>
        <w:adjustRightInd w:val="0"/>
        <w:ind w:firstLine="708"/>
        <w:jc w:val="both"/>
        <w:rPr>
          <w:rFonts w:ascii="Times New Roman" w:eastAsia="Calibri" w:hAnsi="Times New Roman" w:cs="Times New Roman"/>
          <w:b/>
          <w:bCs/>
          <w:color w:val="auto"/>
          <w:lang w:eastAsia="en-US" w:bidi="ar-SA"/>
        </w:rPr>
      </w:pPr>
      <w:r w:rsidRPr="008860C4">
        <w:rPr>
          <w:rFonts w:ascii="Times New Roman" w:eastAsia="Calibri" w:hAnsi="Times New Roman" w:cs="Times New Roman"/>
          <w:b/>
          <w:bCs/>
          <w:color w:val="auto"/>
          <w:lang w:eastAsia="en-US" w:bidi="ar-SA"/>
        </w:rPr>
        <w:t>Преимущества, предоставляемые в соответствии с Законом ПМР «О закупках в Приднестровской Молдавской Республики»</w:t>
      </w:r>
    </w:p>
    <w:p w14:paraId="228B43DF" w14:textId="77777777" w:rsidR="008860C4" w:rsidRPr="008860C4" w:rsidRDefault="008860C4" w:rsidP="008860C4">
      <w:pPr>
        <w:widowControl/>
        <w:autoSpaceDE w:val="0"/>
        <w:autoSpaceDN w:val="0"/>
        <w:adjustRightInd w:val="0"/>
        <w:ind w:firstLine="708"/>
        <w:jc w:val="both"/>
        <w:rPr>
          <w:rFonts w:ascii="Times New Roman" w:eastAsia="Calibri" w:hAnsi="Times New Roman" w:cs="Times New Roman"/>
          <w:color w:val="auto"/>
          <w:lang w:eastAsia="en-US" w:bidi="ar-SA"/>
        </w:rPr>
      </w:pPr>
      <w:r w:rsidRPr="008860C4">
        <w:rPr>
          <w:rFonts w:ascii="Times New Roman" w:eastAsia="Calibri" w:hAnsi="Times New Roman" w:cs="Times New Roman"/>
          <w:color w:val="auto"/>
          <w:lang w:eastAsia="en-US" w:bidi="ar-SA"/>
        </w:rPr>
        <w:t>Преимущества предоставляются в соответствии со ст. 19 Закона Приднестровской Молдавской Республики от 26 ноября 2018 года № 318-3-VII «О закупках в Приднестровской Молдавской Республике» следующим участникам: - учреждениям и организациям уголовно-исполнительной системы; - организациям, применяющим труд инвалидов; - отечественным производителям; - отечественным импортерам.</w:t>
      </w:r>
    </w:p>
    <w:p w14:paraId="2C60F17D" w14:textId="77777777" w:rsidR="00CC439E" w:rsidRDefault="008860C4" w:rsidP="008860C4">
      <w:pPr>
        <w:autoSpaceDE w:val="0"/>
        <w:autoSpaceDN w:val="0"/>
        <w:ind w:firstLine="720"/>
        <w:jc w:val="both"/>
        <w:rPr>
          <w:rFonts w:ascii="Times New Roman" w:eastAsia="Calibri" w:hAnsi="Times New Roman" w:cs="Times New Roman"/>
          <w:color w:val="auto"/>
          <w:lang w:eastAsia="en-US" w:bidi="ar-SA"/>
        </w:rPr>
      </w:pPr>
      <w:r w:rsidRPr="008860C4">
        <w:rPr>
          <w:rFonts w:ascii="Times New Roman" w:eastAsia="Calibri" w:hAnsi="Times New Roman" w:cs="Times New Roman"/>
          <w:color w:val="auto"/>
          <w:lang w:eastAsia="en-US" w:bidi="ar-SA"/>
        </w:rPr>
        <w:t>Прием заявок на участие в закупке прекращается с наступлением срока вскрытия конвертов с заявками на участие в закупке.</w:t>
      </w:r>
    </w:p>
    <w:p w14:paraId="14459C45" w14:textId="77777777" w:rsidR="005D7A9E" w:rsidRDefault="005D7A9E" w:rsidP="008860C4">
      <w:pPr>
        <w:autoSpaceDE w:val="0"/>
        <w:autoSpaceDN w:val="0"/>
        <w:ind w:firstLine="720"/>
        <w:jc w:val="both"/>
        <w:rPr>
          <w:rFonts w:ascii="Times New Roman" w:eastAsia="Calibri" w:hAnsi="Times New Roman" w:cs="Times New Roman"/>
          <w:color w:val="auto"/>
          <w:lang w:eastAsia="en-US" w:bidi="ar-SA"/>
        </w:rPr>
      </w:pPr>
    </w:p>
    <w:p w14:paraId="11F7D6DA" w14:textId="77777777" w:rsidR="005D7A9E" w:rsidRDefault="005D7A9E" w:rsidP="008860C4">
      <w:pPr>
        <w:autoSpaceDE w:val="0"/>
        <w:autoSpaceDN w:val="0"/>
        <w:ind w:firstLine="720"/>
        <w:jc w:val="both"/>
        <w:rPr>
          <w:rFonts w:ascii="Times New Roman" w:eastAsia="Calibri" w:hAnsi="Times New Roman" w:cs="Times New Roman"/>
          <w:color w:val="auto"/>
          <w:lang w:eastAsia="en-US" w:bidi="ar-SA"/>
        </w:rPr>
      </w:pPr>
    </w:p>
    <w:p w14:paraId="74BAA932" w14:textId="77777777" w:rsidR="005D7A9E" w:rsidRDefault="005D7A9E" w:rsidP="008860C4">
      <w:pPr>
        <w:autoSpaceDE w:val="0"/>
        <w:autoSpaceDN w:val="0"/>
        <w:ind w:firstLine="720"/>
        <w:jc w:val="both"/>
        <w:rPr>
          <w:rFonts w:ascii="Times New Roman" w:eastAsia="Calibri" w:hAnsi="Times New Roman" w:cs="Times New Roman"/>
          <w:color w:val="auto"/>
          <w:lang w:eastAsia="en-US" w:bidi="ar-SA"/>
        </w:rPr>
      </w:pPr>
    </w:p>
    <w:p w14:paraId="099CD300" w14:textId="77777777" w:rsidR="005D7A9E" w:rsidRDefault="005D7A9E" w:rsidP="008860C4">
      <w:pPr>
        <w:autoSpaceDE w:val="0"/>
        <w:autoSpaceDN w:val="0"/>
        <w:ind w:firstLine="720"/>
        <w:jc w:val="both"/>
        <w:rPr>
          <w:rFonts w:ascii="Times New Roman" w:eastAsia="Calibri" w:hAnsi="Times New Roman" w:cs="Times New Roman"/>
          <w:color w:val="auto"/>
          <w:lang w:eastAsia="en-US" w:bidi="ar-SA"/>
        </w:rPr>
      </w:pPr>
    </w:p>
    <w:p w14:paraId="13DD58FC" w14:textId="21AD69A2" w:rsidR="005D7A9E" w:rsidRDefault="005D7A9E" w:rsidP="008860C4">
      <w:pPr>
        <w:autoSpaceDE w:val="0"/>
        <w:autoSpaceDN w:val="0"/>
        <w:ind w:firstLine="720"/>
        <w:jc w:val="both"/>
        <w:rPr>
          <w:rFonts w:ascii="Times New Roman" w:eastAsia="Calibri" w:hAnsi="Times New Roman" w:cs="Times New Roman"/>
          <w:color w:val="auto"/>
          <w:lang w:eastAsia="en-US" w:bidi="ar-SA"/>
        </w:rPr>
      </w:pPr>
    </w:p>
    <w:p w14:paraId="14BA2121" w14:textId="4395A815" w:rsidR="00BB5B87" w:rsidRDefault="00BB5B87" w:rsidP="008860C4">
      <w:pPr>
        <w:autoSpaceDE w:val="0"/>
        <w:autoSpaceDN w:val="0"/>
        <w:ind w:firstLine="720"/>
        <w:jc w:val="both"/>
        <w:rPr>
          <w:rFonts w:ascii="Times New Roman" w:eastAsia="Calibri" w:hAnsi="Times New Roman" w:cs="Times New Roman"/>
          <w:color w:val="auto"/>
          <w:lang w:eastAsia="en-US" w:bidi="ar-SA"/>
        </w:rPr>
      </w:pPr>
    </w:p>
    <w:p w14:paraId="5F5E1734" w14:textId="37ACFD1C" w:rsidR="00BB5B87" w:rsidRDefault="00BB5B87" w:rsidP="008860C4">
      <w:pPr>
        <w:autoSpaceDE w:val="0"/>
        <w:autoSpaceDN w:val="0"/>
        <w:ind w:firstLine="720"/>
        <w:jc w:val="both"/>
        <w:rPr>
          <w:rFonts w:ascii="Times New Roman" w:eastAsia="Calibri" w:hAnsi="Times New Roman" w:cs="Times New Roman"/>
          <w:color w:val="auto"/>
          <w:lang w:eastAsia="en-US" w:bidi="ar-SA"/>
        </w:rPr>
      </w:pPr>
    </w:p>
    <w:p w14:paraId="0276DF23" w14:textId="255AEB87" w:rsidR="00BB5B87" w:rsidRDefault="00BB5B87" w:rsidP="008860C4">
      <w:pPr>
        <w:autoSpaceDE w:val="0"/>
        <w:autoSpaceDN w:val="0"/>
        <w:ind w:firstLine="720"/>
        <w:jc w:val="both"/>
        <w:rPr>
          <w:rFonts w:ascii="Times New Roman" w:eastAsia="Calibri" w:hAnsi="Times New Roman" w:cs="Times New Roman"/>
          <w:color w:val="auto"/>
          <w:lang w:eastAsia="en-US" w:bidi="ar-SA"/>
        </w:rPr>
      </w:pPr>
    </w:p>
    <w:p w14:paraId="2C0A5B29" w14:textId="171784CD" w:rsidR="00BB5B87" w:rsidRDefault="00BB5B87" w:rsidP="008860C4">
      <w:pPr>
        <w:autoSpaceDE w:val="0"/>
        <w:autoSpaceDN w:val="0"/>
        <w:ind w:firstLine="720"/>
        <w:jc w:val="both"/>
        <w:rPr>
          <w:rFonts w:ascii="Times New Roman" w:eastAsia="Calibri" w:hAnsi="Times New Roman" w:cs="Times New Roman"/>
          <w:color w:val="auto"/>
          <w:lang w:eastAsia="en-US" w:bidi="ar-SA"/>
        </w:rPr>
      </w:pPr>
    </w:p>
    <w:p w14:paraId="7C4E6617" w14:textId="66AF7458" w:rsidR="00BB5B87" w:rsidRDefault="00BB5B87" w:rsidP="008860C4">
      <w:pPr>
        <w:autoSpaceDE w:val="0"/>
        <w:autoSpaceDN w:val="0"/>
        <w:ind w:firstLine="720"/>
        <w:jc w:val="both"/>
        <w:rPr>
          <w:rFonts w:ascii="Times New Roman" w:eastAsia="Calibri" w:hAnsi="Times New Roman" w:cs="Times New Roman"/>
          <w:color w:val="auto"/>
          <w:lang w:eastAsia="en-US" w:bidi="ar-SA"/>
        </w:rPr>
      </w:pPr>
    </w:p>
    <w:p w14:paraId="740F34B3" w14:textId="77777777" w:rsidR="00BB5B87" w:rsidRDefault="00BB5B87" w:rsidP="008860C4">
      <w:pPr>
        <w:autoSpaceDE w:val="0"/>
        <w:autoSpaceDN w:val="0"/>
        <w:ind w:firstLine="720"/>
        <w:jc w:val="both"/>
        <w:rPr>
          <w:rFonts w:ascii="Times New Roman" w:eastAsia="Calibri" w:hAnsi="Times New Roman" w:cs="Times New Roman"/>
          <w:color w:val="auto"/>
          <w:lang w:eastAsia="en-US" w:bidi="ar-SA"/>
        </w:rPr>
      </w:pPr>
    </w:p>
    <w:p w14:paraId="31D61299" w14:textId="4106385D" w:rsidR="00B636A2" w:rsidRPr="002C11BA" w:rsidRDefault="00B636A2" w:rsidP="00B636A2">
      <w:pPr>
        <w:spacing w:before="272"/>
        <w:jc w:val="right"/>
        <w:rPr>
          <w:rFonts w:ascii="Times New Roman" w:eastAsia="Times New Roman" w:hAnsi="Times New Roman" w:cs="Times New Roman"/>
          <w:sz w:val="16"/>
          <w:szCs w:val="16"/>
        </w:rPr>
      </w:pPr>
      <w:r w:rsidRPr="002C11BA">
        <w:rPr>
          <w:rFonts w:ascii="Times New Roman" w:eastAsia="Times New Roman" w:hAnsi="Times New Roman" w:cs="Times New Roman"/>
          <w:sz w:val="16"/>
          <w:szCs w:val="16"/>
        </w:rPr>
        <w:t>РИЛОЖЕНИЕ </w:t>
      </w:r>
    </w:p>
    <w:p w14:paraId="7C9443C8" w14:textId="77777777" w:rsidR="00B636A2" w:rsidRPr="002C11BA" w:rsidRDefault="00B636A2" w:rsidP="00B636A2">
      <w:pPr>
        <w:jc w:val="right"/>
        <w:rPr>
          <w:rFonts w:ascii="Times New Roman" w:eastAsia="Times New Roman" w:hAnsi="Times New Roman" w:cs="Times New Roman"/>
          <w:sz w:val="16"/>
          <w:szCs w:val="16"/>
        </w:rPr>
      </w:pPr>
      <w:r w:rsidRPr="002C11BA">
        <w:rPr>
          <w:rFonts w:ascii="Times New Roman" w:eastAsia="Times New Roman" w:hAnsi="Times New Roman" w:cs="Times New Roman"/>
          <w:sz w:val="16"/>
          <w:szCs w:val="16"/>
        </w:rPr>
        <w:t>к Положению о порядке </w:t>
      </w:r>
    </w:p>
    <w:p w14:paraId="5EF94571" w14:textId="77777777" w:rsidR="00B636A2" w:rsidRPr="002C11BA" w:rsidRDefault="00B636A2" w:rsidP="00B636A2">
      <w:pPr>
        <w:jc w:val="right"/>
        <w:rPr>
          <w:rFonts w:ascii="Times New Roman" w:eastAsia="Times New Roman" w:hAnsi="Times New Roman" w:cs="Times New Roman"/>
          <w:sz w:val="16"/>
          <w:szCs w:val="16"/>
        </w:rPr>
      </w:pPr>
      <w:r w:rsidRPr="002C11BA">
        <w:rPr>
          <w:rFonts w:ascii="Times New Roman" w:eastAsia="Times New Roman" w:hAnsi="Times New Roman" w:cs="Times New Roman"/>
          <w:sz w:val="16"/>
          <w:szCs w:val="16"/>
        </w:rPr>
        <w:t>обоснования закупок товаров, работ, </w:t>
      </w:r>
    </w:p>
    <w:p w14:paraId="1BE9EE93" w14:textId="77777777" w:rsidR="00B636A2" w:rsidRPr="002C11BA" w:rsidRDefault="00B636A2" w:rsidP="00B636A2">
      <w:pPr>
        <w:jc w:val="right"/>
        <w:rPr>
          <w:rFonts w:ascii="Times New Roman" w:eastAsia="Times New Roman" w:hAnsi="Times New Roman" w:cs="Times New Roman"/>
          <w:sz w:val="16"/>
          <w:szCs w:val="16"/>
        </w:rPr>
      </w:pPr>
      <w:r w:rsidRPr="002C11BA">
        <w:rPr>
          <w:rFonts w:ascii="Times New Roman" w:eastAsia="Times New Roman" w:hAnsi="Times New Roman" w:cs="Times New Roman"/>
          <w:sz w:val="16"/>
          <w:szCs w:val="16"/>
        </w:rPr>
        <w:t>услуг для обеспечения государственных </w:t>
      </w:r>
    </w:p>
    <w:p w14:paraId="78722DCE" w14:textId="77777777" w:rsidR="00B636A2" w:rsidRPr="002C11BA" w:rsidRDefault="00B636A2" w:rsidP="00B636A2">
      <w:pPr>
        <w:jc w:val="right"/>
        <w:rPr>
          <w:rFonts w:ascii="Times New Roman" w:eastAsia="Times New Roman" w:hAnsi="Times New Roman" w:cs="Times New Roman"/>
          <w:sz w:val="16"/>
          <w:szCs w:val="16"/>
        </w:rPr>
      </w:pPr>
      <w:r w:rsidRPr="002C11BA">
        <w:rPr>
          <w:rFonts w:ascii="Times New Roman" w:eastAsia="Times New Roman" w:hAnsi="Times New Roman" w:cs="Times New Roman"/>
          <w:sz w:val="16"/>
          <w:szCs w:val="16"/>
        </w:rPr>
        <w:t>(муниципальных) нужд и коммерческих нужд </w:t>
      </w:r>
    </w:p>
    <w:p w14:paraId="4F541EB6" w14:textId="77777777" w:rsidR="00B636A2" w:rsidRPr="00A7379D" w:rsidRDefault="00B636A2" w:rsidP="00B636A2">
      <w:pPr>
        <w:tabs>
          <w:tab w:val="center" w:pos="7285"/>
        </w:tabs>
        <w:rPr>
          <w:rFonts w:ascii="Times New Roman" w:eastAsia="Times New Roman" w:hAnsi="Times New Roman" w:cs="Times New Roman"/>
        </w:rPr>
      </w:pPr>
      <w:r>
        <w:rPr>
          <w:rFonts w:ascii="Times New Roman" w:eastAsia="Times New Roman" w:hAnsi="Times New Roman" w:cs="Times New Roman"/>
          <w:sz w:val="20"/>
          <w:szCs w:val="20"/>
        </w:rPr>
        <w:tab/>
      </w:r>
      <w:r w:rsidRPr="00A7379D">
        <w:rPr>
          <w:rFonts w:ascii="Times New Roman" w:eastAsia="Times New Roman" w:hAnsi="Times New Roman" w:cs="Times New Roman"/>
        </w:rPr>
        <w:t>Обоснования закупок товаров, работ и услуг для обеспечения </w:t>
      </w:r>
    </w:p>
    <w:p w14:paraId="692B1517" w14:textId="77777777" w:rsidR="00B636A2" w:rsidRDefault="00B636A2" w:rsidP="00B636A2">
      <w:pPr>
        <w:tabs>
          <w:tab w:val="center" w:pos="7285"/>
          <w:tab w:val="left" w:pos="10644"/>
        </w:tabs>
        <w:rPr>
          <w:rFonts w:ascii="Times New Roman" w:eastAsia="Times New Roman" w:hAnsi="Times New Roman" w:cs="Times New Roman"/>
        </w:rPr>
      </w:pPr>
      <w:r w:rsidRPr="00A7379D">
        <w:rPr>
          <w:rFonts w:ascii="Times New Roman" w:eastAsia="Times New Roman" w:hAnsi="Times New Roman" w:cs="Times New Roman"/>
        </w:rPr>
        <w:tab/>
        <w:t>государственных нужд</w:t>
      </w:r>
      <w:r w:rsidRPr="002C11BA">
        <w:rPr>
          <w:rFonts w:ascii="Times New Roman" w:eastAsia="Times New Roman" w:hAnsi="Times New Roman" w:cs="Times New Roman"/>
        </w:rPr>
        <w:t> </w:t>
      </w:r>
      <w:r>
        <w:rPr>
          <w:rFonts w:ascii="Times New Roman" w:eastAsia="Times New Roman" w:hAnsi="Times New Roman" w:cs="Times New Roman"/>
        </w:rPr>
        <w:tab/>
      </w:r>
    </w:p>
    <w:p w14:paraId="34D4FF8E" w14:textId="77777777" w:rsidR="00B636A2" w:rsidRDefault="00B636A2" w:rsidP="00B636A2">
      <w:pPr>
        <w:tabs>
          <w:tab w:val="center" w:pos="7285"/>
          <w:tab w:val="left" w:pos="10644"/>
        </w:tabs>
        <w:rPr>
          <w:rFonts w:ascii="Times New Roman" w:eastAsia="Times New Roman" w:hAnsi="Times New Roman" w:cs="Times New Roman"/>
        </w:rPr>
      </w:pPr>
    </w:p>
    <w:p w14:paraId="6A5CA926" w14:textId="77777777" w:rsidR="00B636A2" w:rsidRPr="00BA21D6" w:rsidRDefault="00B636A2" w:rsidP="00B636A2">
      <w:pPr>
        <w:jc w:val="center"/>
        <w:rPr>
          <w:rFonts w:ascii="Times New Roman" w:hAnsi="Times New Roman"/>
          <w:b/>
          <w:sz w:val="20"/>
          <w:szCs w:val="20"/>
        </w:rPr>
      </w:pPr>
      <w:r>
        <w:rPr>
          <w:rFonts w:ascii="Times New Roman" w:hAnsi="Times New Roman"/>
          <w:b/>
          <w:sz w:val="20"/>
          <w:szCs w:val="20"/>
        </w:rPr>
        <w:t xml:space="preserve">                                                                                                                                                                                         </w:t>
      </w:r>
      <w:r w:rsidRPr="00BA21D6">
        <w:rPr>
          <w:rFonts w:ascii="Times New Roman" w:hAnsi="Times New Roman"/>
          <w:b/>
          <w:sz w:val="20"/>
          <w:szCs w:val="20"/>
        </w:rPr>
        <w:t>УТВЕРЖДЕНО</w:t>
      </w:r>
    </w:p>
    <w:p w14:paraId="7FD20A57" w14:textId="3792C710" w:rsidR="00B636A2" w:rsidRPr="00BA21D6" w:rsidRDefault="00B636A2" w:rsidP="00B636A2">
      <w:pPr>
        <w:jc w:val="center"/>
        <w:rPr>
          <w:rFonts w:ascii="Times New Roman" w:hAnsi="Times New Roman"/>
          <w:b/>
          <w:sz w:val="20"/>
          <w:szCs w:val="20"/>
        </w:rPr>
      </w:pPr>
      <w:r>
        <w:rPr>
          <w:rFonts w:ascii="Times New Roman" w:hAnsi="Times New Roman"/>
          <w:b/>
          <w:sz w:val="20"/>
          <w:szCs w:val="20"/>
        </w:rPr>
        <w:t xml:space="preserve">                                                                                                                                                                                                        </w:t>
      </w:r>
      <w:proofErr w:type="spellStart"/>
      <w:r w:rsidR="000D3BC7">
        <w:rPr>
          <w:rFonts w:ascii="Times New Roman" w:hAnsi="Times New Roman"/>
          <w:b/>
          <w:sz w:val="20"/>
          <w:szCs w:val="20"/>
        </w:rPr>
        <w:t>И.о</w:t>
      </w:r>
      <w:proofErr w:type="spellEnd"/>
      <w:r w:rsidR="000D3BC7">
        <w:rPr>
          <w:rFonts w:ascii="Times New Roman" w:hAnsi="Times New Roman"/>
          <w:b/>
          <w:sz w:val="20"/>
          <w:szCs w:val="20"/>
        </w:rPr>
        <w:t>.</w:t>
      </w:r>
      <w:r>
        <w:rPr>
          <w:rFonts w:ascii="Times New Roman" w:hAnsi="Times New Roman"/>
          <w:b/>
          <w:sz w:val="20"/>
          <w:szCs w:val="20"/>
        </w:rPr>
        <w:t xml:space="preserve">  </w:t>
      </w:r>
      <w:r w:rsidR="00F7359A">
        <w:rPr>
          <w:rFonts w:ascii="Times New Roman" w:hAnsi="Times New Roman"/>
          <w:b/>
          <w:sz w:val="20"/>
          <w:szCs w:val="20"/>
        </w:rPr>
        <w:t>Начальника ГСУДА</w:t>
      </w:r>
      <w:r>
        <w:rPr>
          <w:rFonts w:ascii="Times New Roman" w:hAnsi="Times New Roman"/>
          <w:b/>
          <w:sz w:val="20"/>
          <w:szCs w:val="20"/>
        </w:rPr>
        <w:t xml:space="preserve"> ПМР </w:t>
      </w:r>
    </w:p>
    <w:p w14:paraId="37E3AF41" w14:textId="77777777" w:rsidR="00B636A2" w:rsidRPr="00BA21D6" w:rsidRDefault="00B636A2" w:rsidP="00B636A2">
      <w:pPr>
        <w:jc w:val="right"/>
        <w:rPr>
          <w:rFonts w:ascii="Times New Roman" w:hAnsi="Times New Roman"/>
          <w:b/>
          <w:sz w:val="20"/>
          <w:szCs w:val="20"/>
        </w:rPr>
      </w:pPr>
      <w:r w:rsidRPr="00BA21D6">
        <w:rPr>
          <w:rFonts w:ascii="Times New Roman" w:hAnsi="Times New Roman"/>
          <w:b/>
          <w:sz w:val="20"/>
          <w:szCs w:val="20"/>
        </w:rPr>
        <w:t xml:space="preserve">___________________ </w:t>
      </w:r>
    </w:p>
    <w:p w14:paraId="34C72FFF" w14:textId="77777777" w:rsidR="00B636A2" w:rsidRPr="002C11BA" w:rsidRDefault="00B636A2" w:rsidP="00B636A2">
      <w:pPr>
        <w:spacing w:before="226"/>
        <w:jc w:val="right"/>
        <w:rPr>
          <w:rFonts w:ascii="Times New Roman" w:eastAsia="Times New Roman" w:hAnsi="Times New Roman" w:cs="Times New Roman"/>
        </w:rPr>
      </w:pPr>
      <w:r w:rsidRPr="002C11BA">
        <w:rPr>
          <w:rFonts w:ascii="Times New Roman" w:eastAsia="Times New Roman" w:hAnsi="Times New Roman" w:cs="Times New Roman"/>
          <w:sz w:val="20"/>
          <w:szCs w:val="20"/>
        </w:rPr>
        <w:t>«__» _____________ 202</w:t>
      </w:r>
      <w:r>
        <w:rPr>
          <w:rFonts w:ascii="Times New Roman" w:eastAsia="Times New Roman" w:hAnsi="Times New Roman" w:cs="Times New Roman"/>
          <w:sz w:val="20"/>
          <w:szCs w:val="20"/>
        </w:rPr>
        <w:t xml:space="preserve">5 </w:t>
      </w:r>
      <w:r w:rsidRPr="002C11BA">
        <w:rPr>
          <w:rFonts w:ascii="Times New Roman" w:eastAsia="Times New Roman" w:hAnsi="Times New Roman" w:cs="Times New Roman"/>
          <w:sz w:val="20"/>
          <w:szCs w:val="20"/>
        </w:rPr>
        <w:t>г. </w:t>
      </w:r>
    </w:p>
    <w:tbl>
      <w:tblPr>
        <w:tblW w:w="14830" w:type="dxa"/>
        <w:tblLayout w:type="fixed"/>
        <w:tblCellMar>
          <w:top w:w="15" w:type="dxa"/>
          <w:left w:w="15" w:type="dxa"/>
          <w:bottom w:w="15" w:type="dxa"/>
          <w:right w:w="15" w:type="dxa"/>
        </w:tblCellMar>
        <w:tblLook w:val="04A0" w:firstRow="1" w:lastRow="0" w:firstColumn="1" w:lastColumn="0" w:noHBand="0" w:noVBand="1"/>
      </w:tblPr>
      <w:tblGrid>
        <w:gridCol w:w="1190"/>
        <w:gridCol w:w="927"/>
        <w:gridCol w:w="543"/>
        <w:gridCol w:w="1068"/>
        <w:gridCol w:w="2152"/>
        <w:gridCol w:w="872"/>
        <w:gridCol w:w="668"/>
        <w:gridCol w:w="788"/>
        <w:gridCol w:w="8"/>
        <w:gridCol w:w="783"/>
        <w:gridCol w:w="992"/>
        <w:gridCol w:w="1417"/>
        <w:gridCol w:w="808"/>
        <w:gridCol w:w="1382"/>
        <w:gridCol w:w="1232"/>
      </w:tblGrid>
      <w:tr w:rsidR="00B636A2" w:rsidRPr="002C11BA" w14:paraId="1F988B4E" w14:textId="77777777" w:rsidTr="00856ECA">
        <w:trPr>
          <w:trHeight w:val="149"/>
        </w:trPr>
        <w:tc>
          <w:tcPr>
            <w:tcW w:w="119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892C3E" w14:textId="77777777" w:rsidR="00B636A2" w:rsidRPr="002C11BA" w:rsidRDefault="00B636A2" w:rsidP="00822096">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 п/п закупки, </w:t>
            </w:r>
          </w:p>
          <w:p w14:paraId="217321DD" w14:textId="77777777" w:rsidR="00B636A2" w:rsidRPr="002C11BA" w:rsidRDefault="00B636A2" w:rsidP="00822096">
            <w:pPr>
              <w:ind w:left="119" w:right="99"/>
              <w:jc w:val="center"/>
              <w:rPr>
                <w:rFonts w:ascii="Times New Roman" w:eastAsia="Times New Roman" w:hAnsi="Times New Roman" w:cs="Times New Roman"/>
              </w:rPr>
            </w:pPr>
            <w:r w:rsidRPr="002C11BA">
              <w:rPr>
                <w:rFonts w:ascii="Times New Roman" w:eastAsia="Times New Roman" w:hAnsi="Times New Roman" w:cs="Times New Roman"/>
                <w:sz w:val="12"/>
                <w:szCs w:val="12"/>
              </w:rPr>
              <w:t>соответствующий № п/п в плане </w:t>
            </w:r>
          </w:p>
          <w:p w14:paraId="58E6DEDF" w14:textId="77777777" w:rsidR="00B636A2" w:rsidRPr="002C11BA" w:rsidRDefault="00B636A2" w:rsidP="00822096">
            <w:pPr>
              <w:spacing w:before="3"/>
              <w:ind w:left="141" w:right="128"/>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закупки товаров, работ, услуг</w:t>
            </w:r>
          </w:p>
        </w:tc>
        <w:tc>
          <w:tcPr>
            <w:tcW w:w="927"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00E4B5" w14:textId="77777777" w:rsidR="00B636A2" w:rsidRPr="00856ECA" w:rsidRDefault="00B636A2" w:rsidP="00822096">
            <w:pPr>
              <w:jc w:val="center"/>
              <w:rPr>
                <w:rFonts w:ascii="Times New Roman" w:eastAsia="Times New Roman" w:hAnsi="Times New Roman" w:cs="Times New Roman"/>
                <w:sz w:val="16"/>
                <w:szCs w:val="16"/>
              </w:rPr>
            </w:pPr>
            <w:r w:rsidRPr="00856ECA">
              <w:rPr>
                <w:rFonts w:ascii="Times New Roman" w:eastAsia="Times New Roman" w:hAnsi="Times New Roman" w:cs="Times New Roman"/>
                <w:sz w:val="16"/>
                <w:szCs w:val="16"/>
              </w:rPr>
              <w:t>Наименование </w:t>
            </w:r>
          </w:p>
          <w:p w14:paraId="3952C979" w14:textId="77777777" w:rsidR="00B636A2" w:rsidRPr="00856ECA" w:rsidRDefault="00B636A2" w:rsidP="00822096">
            <w:pPr>
              <w:jc w:val="center"/>
              <w:rPr>
                <w:rFonts w:ascii="Times New Roman" w:eastAsia="Times New Roman" w:hAnsi="Times New Roman" w:cs="Times New Roman"/>
                <w:sz w:val="16"/>
                <w:szCs w:val="16"/>
              </w:rPr>
            </w:pPr>
            <w:r w:rsidRPr="00856ECA">
              <w:rPr>
                <w:rFonts w:ascii="Times New Roman" w:eastAsia="Times New Roman" w:hAnsi="Times New Roman" w:cs="Times New Roman"/>
                <w:sz w:val="16"/>
                <w:szCs w:val="16"/>
              </w:rPr>
              <w:t>предмета </w:t>
            </w:r>
          </w:p>
          <w:p w14:paraId="3807F901" w14:textId="77777777" w:rsidR="00B636A2" w:rsidRPr="002C11BA" w:rsidRDefault="00B636A2" w:rsidP="00822096">
            <w:pPr>
              <w:jc w:val="center"/>
              <w:rPr>
                <w:rFonts w:ascii="Times New Roman" w:eastAsia="Times New Roman" w:hAnsi="Times New Roman" w:cs="Times New Roman"/>
              </w:rPr>
            </w:pPr>
            <w:r w:rsidRPr="00856ECA">
              <w:rPr>
                <w:rFonts w:ascii="Times New Roman" w:eastAsia="Times New Roman" w:hAnsi="Times New Roman" w:cs="Times New Roman"/>
                <w:sz w:val="16"/>
                <w:szCs w:val="16"/>
              </w:rPr>
              <w:t>закупки</w:t>
            </w:r>
          </w:p>
        </w:tc>
        <w:tc>
          <w:tcPr>
            <w:tcW w:w="54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E8713C" w14:textId="77777777" w:rsidR="00B636A2" w:rsidRPr="00856ECA" w:rsidRDefault="00B636A2" w:rsidP="00822096">
            <w:pPr>
              <w:jc w:val="center"/>
              <w:rPr>
                <w:rFonts w:ascii="Times New Roman" w:eastAsia="Times New Roman" w:hAnsi="Times New Roman" w:cs="Times New Roman"/>
                <w:sz w:val="16"/>
                <w:szCs w:val="16"/>
              </w:rPr>
            </w:pPr>
            <w:r w:rsidRPr="00856ECA">
              <w:rPr>
                <w:rFonts w:ascii="Times New Roman" w:eastAsia="Times New Roman" w:hAnsi="Times New Roman" w:cs="Times New Roman"/>
                <w:sz w:val="16"/>
                <w:szCs w:val="16"/>
              </w:rPr>
              <w:t>№ п/п </w:t>
            </w:r>
          </w:p>
          <w:p w14:paraId="044CC46C" w14:textId="77777777" w:rsidR="00B636A2" w:rsidRPr="00856ECA" w:rsidRDefault="00B636A2" w:rsidP="00822096">
            <w:pPr>
              <w:jc w:val="center"/>
              <w:rPr>
                <w:rFonts w:ascii="Times New Roman" w:eastAsia="Times New Roman" w:hAnsi="Times New Roman" w:cs="Times New Roman"/>
                <w:sz w:val="16"/>
                <w:szCs w:val="16"/>
              </w:rPr>
            </w:pPr>
            <w:r w:rsidRPr="00856ECA">
              <w:rPr>
                <w:rFonts w:ascii="Times New Roman" w:eastAsia="Times New Roman" w:hAnsi="Times New Roman" w:cs="Times New Roman"/>
                <w:sz w:val="16"/>
                <w:szCs w:val="16"/>
              </w:rPr>
              <w:t>лота в </w:t>
            </w:r>
          </w:p>
          <w:p w14:paraId="10180A80" w14:textId="77777777" w:rsidR="00B636A2" w:rsidRPr="002C11BA" w:rsidRDefault="00B636A2" w:rsidP="00822096">
            <w:pPr>
              <w:jc w:val="center"/>
              <w:rPr>
                <w:rFonts w:ascii="Times New Roman" w:eastAsia="Times New Roman" w:hAnsi="Times New Roman" w:cs="Times New Roman"/>
              </w:rPr>
            </w:pPr>
            <w:r w:rsidRPr="00856ECA">
              <w:rPr>
                <w:rFonts w:ascii="Times New Roman" w:eastAsia="Times New Roman" w:hAnsi="Times New Roman" w:cs="Times New Roman"/>
                <w:sz w:val="16"/>
                <w:szCs w:val="16"/>
              </w:rPr>
              <w:t>закупке</w:t>
            </w:r>
          </w:p>
        </w:tc>
        <w:tc>
          <w:tcPr>
            <w:tcW w:w="5556"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578AE0" w14:textId="77777777" w:rsidR="00B636A2" w:rsidRPr="00856ECA" w:rsidRDefault="00B636A2" w:rsidP="00822096">
            <w:pPr>
              <w:jc w:val="center"/>
              <w:rPr>
                <w:rFonts w:ascii="Times New Roman" w:eastAsia="Times New Roman" w:hAnsi="Times New Roman" w:cs="Times New Roman"/>
                <w:sz w:val="16"/>
                <w:szCs w:val="16"/>
              </w:rPr>
            </w:pPr>
            <w:r w:rsidRPr="00856ECA">
              <w:rPr>
                <w:rFonts w:ascii="Times New Roman" w:eastAsia="Times New Roman" w:hAnsi="Times New Roman" w:cs="Times New Roman"/>
                <w:sz w:val="16"/>
                <w:szCs w:val="16"/>
              </w:rPr>
              <w:t>Наименование объекта (объектов) закупки и его (их) описание</w:t>
            </w:r>
          </w:p>
        </w:tc>
        <w:tc>
          <w:tcPr>
            <w:tcW w:w="7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775399" w14:textId="77777777" w:rsidR="00B636A2" w:rsidRPr="002C11BA" w:rsidRDefault="00B636A2" w:rsidP="00822096">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Начальная </w:t>
            </w:r>
          </w:p>
          <w:p w14:paraId="1ECECC1B" w14:textId="77777777" w:rsidR="00B636A2" w:rsidRPr="002C11BA" w:rsidRDefault="00B636A2" w:rsidP="00822096">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максимальная цена </w:t>
            </w:r>
          </w:p>
          <w:p w14:paraId="7E78F222" w14:textId="77777777" w:rsidR="00B636A2" w:rsidRPr="002C11BA" w:rsidRDefault="00B636A2" w:rsidP="00822096">
            <w:pPr>
              <w:ind w:left="127" w:right="116"/>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контракта (начальная максимальная цена </w:t>
            </w:r>
          </w:p>
          <w:p w14:paraId="00EE09C0" w14:textId="77777777" w:rsidR="00B636A2" w:rsidRPr="002C11BA" w:rsidRDefault="00B636A2" w:rsidP="00822096">
            <w:pPr>
              <w:spacing w:before="7"/>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лота), рублей </w:t>
            </w:r>
          </w:p>
          <w:p w14:paraId="46F8C6EB" w14:textId="77777777" w:rsidR="00B636A2" w:rsidRPr="002C11BA" w:rsidRDefault="00B636A2" w:rsidP="00822096">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Приднестровской </w:t>
            </w:r>
          </w:p>
          <w:p w14:paraId="50F3F9BE" w14:textId="77777777" w:rsidR="00B636A2" w:rsidRPr="002C11BA" w:rsidRDefault="00B636A2" w:rsidP="00822096">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Молдавской </w:t>
            </w:r>
          </w:p>
          <w:p w14:paraId="3AC0C132" w14:textId="77777777" w:rsidR="00B636A2" w:rsidRPr="002C11BA" w:rsidRDefault="00B636A2" w:rsidP="00822096">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Республики</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C06678" w14:textId="77777777" w:rsidR="00B636A2" w:rsidRPr="002C11BA" w:rsidRDefault="00B636A2" w:rsidP="00822096">
            <w:pPr>
              <w:ind w:left="146" w:right="135"/>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Наименование метода определения и </w:t>
            </w:r>
          </w:p>
          <w:p w14:paraId="6327D21F" w14:textId="77777777" w:rsidR="00B636A2" w:rsidRPr="002C11BA" w:rsidRDefault="00B636A2" w:rsidP="00822096">
            <w:pPr>
              <w:spacing w:before="3"/>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обоснования </w:t>
            </w:r>
          </w:p>
          <w:p w14:paraId="09B4E8E0" w14:textId="77777777" w:rsidR="00B636A2" w:rsidRPr="002C11BA" w:rsidRDefault="00B636A2" w:rsidP="00822096">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начальной </w:t>
            </w:r>
          </w:p>
          <w:p w14:paraId="7C568548" w14:textId="77777777" w:rsidR="00B636A2" w:rsidRPr="002C11BA" w:rsidRDefault="00B636A2" w:rsidP="00822096">
            <w:pPr>
              <w:ind w:left="156" w:right="144"/>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(максимальной) цены контракта (начальной максимальной цены </w:t>
            </w:r>
          </w:p>
          <w:p w14:paraId="1E4405EE" w14:textId="77777777" w:rsidR="00B636A2" w:rsidRPr="002C11BA" w:rsidRDefault="00B636A2" w:rsidP="00822096">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лота)</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A44F28" w14:textId="77777777" w:rsidR="00B636A2" w:rsidRPr="002C11BA" w:rsidRDefault="00B636A2" w:rsidP="00822096">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Обоснование </w:t>
            </w:r>
          </w:p>
          <w:p w14:paraId="647D873F" w14:textId="77777777" w:rsidR="00B636A2" w:rsidRPr="002C11BA" w:rsidRDefault="00B636A2" w:rsidP="00822096">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выбранного метода </w:t>
            </w:r>
          </w:p>
          <w:p w14:paraId="3EBA744C" w14:textId="77777777" w:rsidR="00B636A2" w:rsidRPr="002C11BA" w:rsidRDefault="00B636A2" w:rsidP="00822096">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определения </w:t>
            </w:r>
          </w:p>
          <w:p w14:paraId="120C5D7B" w14:textId="77777777" w:rsidR="00B636A2" w:rsidRPr="002C11BA" w:rsidRDefault="00B636A2" w:rsidP="00822096">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начальной </w:t>
            </w:r>
          </w:p>
          <w:p w14:paraId="7F6AF14D" w14:textId="77777777" w:rsidR="00B636A2" w:rsidRPr="002C11BA" w:rsidRDefault="00B636A2" w:rsidP="00822096">
            <w:pPr>
              <w:ind w:left="161" w:right="144"/>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(максимальной) цены контракта (начальной максимальной цены </w:t>
            </w:r>
          </w:p>
          <w:p w14:paraId="44B80AF6" w14:textId="77777777" w:rsidR="00B636A2" w:rsidRPr="002C11BA" w:rsidRDefault="00B636A2" w:rsidP="00822096">
            <w:pPr>
              <w:spacing w:before="3"/>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лота), указания на </w:t>
            </w:r>
          </w:p>
          <w:p w14:paraId="63896019" w14:textId="77777777" w:rsidR="00B636A2" w:rsidRPr="002C11BA" w:rsidRDefault="00B636A2" w:rsidP="00822096">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невозможность </w:t>
            </w:r>
          </w:p>
          <w:p w14:paraId="28388C08" w14:textId="77777777" w:rsidR="00B636A2" w:rsidRPr="002C11BA" w:rsidRDefault="00B636A2" w:rsidP="00822096">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применения иных </w:t>
            </w:r>
          </w:p>
          <w:p w14:paraId="1C60C66E" w14:textId="77777777" w:rsidR="00B636A2" w:rsidRPr="002C11BA" w:rsidRDefault="00B636A2" w:rsidP="00822096">
            <w:pPr>
              <w:ind w:left="166" w:right="157"/>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методов определения начальной </w:t>
            </w:r>
          </w:p>
          <w:p w14:paraId="47A9344A" w14:textId="77777777" w:rsidR="00B636A2" w:rsidRPr="002C11BA" w:rsidRDefault="00B636A2" w:rsidP="00822096">
            <w:pPr>
              <w:spacing w:before="7"/>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(максимальной) цены</w:t>
            </w:r>
          </w:p>
        </w:tc>
        <w:tc>
          <w:tcPr>
            <w:tcW w:w="8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47DBEA" w14:textId="77777777" w:rsidR="00B636A2" w:rsidRPr="00D6363C" w:rsidRDefault="00B636A2" w:rsidP="00822096">
            <w:pPr>
              <w:jc w:val="center"/>
              <w:rPr>
                <w:rFonts w:ascii="Times New Roman" w:eastAsia="Times New Roman" w:hAnsi="Times New Roman" w:cs="Times New Roman"/>
                <w:sz w:val="18"/>
                <w:szCs w:val="18"/>
              </w:rPr>
            </w:pPr>
            <w:r w:rsidRPr="00D6363C">
              <w:rPr>
                <w:rFonts w:ascii="Times New Roman" w:eastAsia="Times New Roman" w:hAnsi="Times New Roman" w:cs="Times New Roman"/>
                <w:sz w:val="18"/>
                <w:szCs w:val="18"/>
              </w:rPr>
              <w:t>Способ </w:t>
            </w:r>
          </w:p>
          <w:p w14:paraId="7CCC8276" w14:textId="77777777" w:rsidR="00B636A2" w:rsidRPr="00D6363C" w:rsidRDefault="00B636A2" w:rsidP="00822096">
            <w:pPr>
              <w:jc w:val="center"/>
              <w:rPr>
                <w:rFonts w:ascii="Times New Roman" w:eastAsia="Times New Roman" w:hAnsi="Times New Roman" w:cs="Times New Roman"/>
                <w:sz w:val="18"/>
                <w:szCs w:val="18"/>
              </w:rPr>
            </w:pPr>
            <w:r w:rsidRPr="00D6363C">
              <w:rPr>
                <w:rFonts w:ascii="Times New Roman" w:eastAsia="Times New Roman" w:hAnsi="Times New Roman" w:cs="Times New Roman"/>
                <w:sz w:val="18"/>
                <w:szCs w:val="18"/>
              </w:rPr>
              <w:t>определения </w:t>
            </w:r>
          </w:p>
          <w:p w14:paraId="4CB5DCA2" w14:textId="553D0199" w:rsidR="00B636A2" w:rsidRPr="00D6363C" w:rsidRDefault="00B636A2" w:rsidP="00822096">
            <w:pPr>
              <w:jc w:val="center"/>
              <w:rPr>
                <w:rFonts w:ascii="Times New Roman" w:eastAsia="Times New Roman" w:hAnsi="Times New Roman" w:cs="Times New Roman"/>
                <w:sz w:val="18"/>
                <w:szCs w:val="18"/>
              </w:rPr>
            </w:pPr>
            <w:r w:rsidRPr="00D6363C">
              <w:rPr>
                <w:rFonts w:ascii="Times New Roman" w:eastAsia="Times New Roman" w:hAnsi="Times New Roman" w:cs="Times New Roman"/>
                <w:sz w:val="18"/>
                <w:szCs w:val="18"/>
              </w:rPr>
              <w:t> </w:t>
            </w:r>
          </w:p>
          <w:p w14:paraId="77DDFEC0" w14:textId="77777777" w:rsidR="00B636A2" w:rsidRPr="00D6363C" w:rsidRDefault="00B636A2" w:rsidP="00822096">
            <w:pPr>
              <w:jc w:val="center"/>
              <w:rPr>
                <w:rFonts w:ascii="Times New Roman" w:eastAsia="Times New Roman" w:hAnsi="Times New Roman" w:cs="Times New Roman"/>
                <w:sz w:val="18"/>
                <w:szCs w:val="18"/>
              </w:rPr>
            </w:pPr>
            <w:r w:rsidRPr="00D6363C">
              <w:rPr>
                <w:rFonts w:ascii="Times New Roman" w:eastAsia="Times New Roman" w:hAnsi="Times New Roman" w:cs="Times New Roman"/>
                <w:sz w:val="18"/>
                <w:szCs w:val="18"/>
              </w:rPr>
              <w:t>(подрядчика, </w:t>
            </w:r>
          </w:p>
          <w:p w14:paraId="1A830C08" w14:textId="77777777" w:rsidR="00B636A2" w:rsidRPr="002C11BA" w:rsidRDefault="00B636A2" w:rsidP="00822096">
            <w:pPr>
              <w:jc w:val="center"/>
              <w:rPr>
                <w:rFonts w:ascii="Times New Roman" w:eastAsia="Times New Roman" w:hAnsi="Times New Roman" w:cs="Times New Roman"/>
              </w:rPr>
            </w:pPr>
            <w:r w:rsidRPr="00D6363C">
              <w:rPr>
                <w:rFonts w:ascii="Times New Roman" w:eastAsia="Times New Roman" w:hAnsi="Times New Roman" w:cs="Times New Roman"/>
                <w:sz w:val="18"/>
                <w:szCs w:val="18"/>
              </w:rPr>
              <w:t>исполнителя)</w:t>
            </w:r>
          </w:p>
        </w:tc>
        <w:tc>
          <w:tcPr>
            <w:tcW w:w="13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71412F" w14:textId="77777777" w:rsidR="00B636A2" w:rsidRPr="002C11BA" w:rsidRDefault="00B636A2" w:rsidP="00822096">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Обоснование </w:t>
            </w:r>
          </w:p>
          <w:p w14:paraId="03DE7D59" w14:textId="77777777" w:rsidR="00B636A2" w:rsidRPr="002C11BA" w:rsidRDefault="00B636A2" w:rsidP="00822096">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выбранного </w:t>
            </w:r>
          </w:p>
          <w:p w14:paraId="097B6792" w14:textId="77777777" w:rsidR="00B636A2" w:rsidRPr="002C11BA" w:rsidRDefault="00B636A2" w:rsidP="00822096">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способа </w:t>
            </w:r>
          </w:p>
          <w:p w14:paraId="5E411445" w14:textId="77777777" w:rsidR="00B636A2" w:rsidRPr="002C11BA" w:rsidRDefault="00B636A2" w:rsidP="00822096">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определения </w:t>
            </w:r>
          </w:p>
          <w:p w14:paraId="01B378CE" w14:textId="207339C7" w:rsidR="00B636A2" w:rsidRPr="002C11BA" w:rsidRDefault="00B636A2" w:rsidP="00822096">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 </w:t>
            </w:r>
          </w:p>
          <w:p w14:paraId="5D2E333A" w14:textId="77777777" w:rsidR="00B636A2" w:rsidRPr="002C11BA" w:rsidRDefault="00B636A2" w:rsidP="00822096">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(подрядчика, </w:t>
            </w:r>
          </w:p>
          <w:p w14:paraId="50702159" w14:textId="77777777" w:rsidR="00B636A2" w:rsidRPr="002C11BA" w:rsidRDefault="00B636A2" w:rsidP="00822096">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исполнителя)</w:t>
            </w:r>
          </w:p>
        </w:tc>
        <w:tc>
          <w:tcPr>
            <w:tcW w:w="12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BC25AD" w14:textId="77777777" w:rsidR="00B636A2" w:rsidRPr="002C11BA" w:rsidRDefault="00B636A2" w:rsidP="00822096">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Обоснование </w:t>
            </w:r>
          </w:p>
          <w:p w14:paraId="64FE4F96" w14:textId="77777777" w:rsidR="00B636A2" w:rsidRPr="002C11BA" w:rsidRDefault="00B636A2" w:rsidP="00822096">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дополнительных </w:t>
            </w:r>
          </w:p>
          <w:p w14:paraId="0B402382" w14:textId="77777777" w:rsidR="00B636A2" w:rsidRPr="002C11BA" w:rsidRDefault="00B636A2" w:rsidP="00822096">
            <w:pPr>
              <w:ind w:left="121" w:right="117"/>
              <w:jc w:val="center"/>
              <w:rPr>
                <w:rFonts w:ascii="Times New Roman" w:eastAsia="Times New Roman" w:hAnsi="Times New Roman" w:cs="Times New Roman"/>
              </w:rPr>
            </w:pPr>
            <w:r w:rsidRPr="002C11BA">
              <w:rPr>
                <w:rFonts w:ascii="Times New Roman" w:eastAsia="Times New Roman" w:hAnsi="Times New Roman" w:cs="Times New Roman"/>
                <w:sz w:val="12"/>
                <w:szCs w:val="12"/>
              </w:rPr>
              <w:t>требований (пункт 2 статьи 21 Закона Приднестровской Молдавской </w:t>
            </w:r>
          </w:p>
          <w:p w14:paraId="369EE8ED" w14:textId="77777777" w:rsidR="00B636A2" w:rsidRPr="002C11BA" w:rsidRDefault="00B636A2" w:rsidP="00822096">
            <w:pPr>
              <w:spacing w:before="5"/>
              <w:jc w:val="center"/>
              <w:rPr>
                <w:rFonts w:ascii="Times New Roman" w:eastAsia="Times New Roman" w:hAnsi="Times New Roman" w:cs="Times New Roman"/>
              </w:rPr>
            </w:pPr>
            <w:r w:rsidRPr="002C11BA">
              <w:rPr>
                <w:rFonts w:ascii="Times New Roman" w:eastAsia="Times New Roman" w:hAnsi="Times New Roman" w:cs="Times New Roman"/>
                <w:sz w:val="12"/>
                <w:szCs w:val="12"/>
              </w:rPr>
              <w:t>Республики «О </w:t>
            </w:r>
          </w:p>
          <w:p w14:paraId="095A9681" w14:textId="77777777" w:rsidR="00B636A2" w:rsidRPr="002C11BA" w:rsidRDefault="00B636A2" w:rsidP="00822096">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закупках в </w:t>
            </w:r>
          </w:p>
          <w:p w14:paraId="734C947F" w14:textId="77777777" w:rsidR="00B636A2" w:rsidRPr="002C11BA" w:rsidRDefault="00B636A2" w:rsidP="00822096">
            <w:pPr>
              <w:ind w:left="146" w:right="133"/>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Приднестровской Молдавской </w:t>
            </w:r>
          </w:p>
          <w:p w14:paraId="5BE9D0D5" w14:textId="77777777" w:rsidR="00B636A2" w:rsidRPr="002C11BA" w:rsidRDefault="00B636A2" w:rsidP="00822096">
            <w:pPr>
              <w:spacing w:before="7"/>
              <w:jc w:val="center"/>
              <w:rPr>
                <w:rFonts w:ascii="Times New Roman" w:eastAsia="Times New Roman" w:hAnsi="Times New Roman" w:cs="Times New Roman"/>
              </w:rPr>
            </w:pPr>
            <w:r w:rsidRPr="002C11BA">
              <w:rPr>
                <w:rFonts w:ascii="Times New Roman" w:eastAsia="Times New Roman" w:hAnsi="Times New Roman" w:cs="Times New Roman"/>
                <w:sz w:val="12"/>
                <w:szCs w:val="12"/>
              </w:rPr>
              <w:t>Республике) к </w:t>
            </w:r>
          </w:p>
          <w:p w14:paraId="33FD6F98" w14:textId="77777777" w:rsidR="00B636A2" w:rsidRPr="002C11BA" w:rsidRDefault="00B636A2" w:rsidP="00822096">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участникам </w:t>
            </w:r>
          </w:p>
          <w:p w14:paraId="1CAEE97F" w14:textId="77777777" w:rsidR="00B636A2" w:rsidRPr="002C11BA" w:rsidRDefault="00B636A2" w:rsidP="00822096">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 xml:space="preserve">закупки </w:t>
            </w:r>
            <w:r w:rsidRPr="002C11BA">
              <w:rPr>
                <w:rFonts w:ascii="Times New Roman" w:eastAsia="Times New Roman" w:hAnsi="Times New Roman" w:cs="Times New Roman"/>
                <w:i/>
                <w:iCs/>
                <w:sz w:val="12"/>
                <w:szCs w:val="12"/>
              </w:rPr>
              <w:t>(при </w:t>
            </w:r>
          </w:p>
          <w:p w14:paraId="7D40675A" w14:textId="77777777" w:rsidR="00B636A2" w:rsidRPr="002C11BA" w:rsidRDefault="00B636A2" w:rsidP="00822096">
            <w:pPr>
              <w:jc w:val="center"/>
              <w:rPr>
                <w:rFonts w:ascii="Times New Roman" w:eastAsia="Times New Roman" w:hAnsi="Times New Roman" w:cs="Times New Roman"/>
              </w:rPr>
            </w:pPr>
            <w:r w:rsidRPr="002C11BA">
              <w:rPr>
                <w:rFonts w:ascii="Times New Roman" w:eastAsia="Times New Roman" w:hAnsi="Times New Roman" w:cs="Times New Roman"/>
                <w:i/>
                <w:iCs/>
                <w:sz w:val="12"/>
                <w:szCs w:val="12"/>
              </w:rPr>
              <w:t>наличии таких </w:t>
            </w:r>
          </w:p>
          <w:p w14:paraId="2AC9ED12" w14:textId="77777777" w:rsidR="00B636A2" w:rsidRPr="002C11BA" w:rsidRDefault="00B636A2" w:rsidP="00822096">
            <w:pPr>
              <w:jc w:val="center"/>
              <w:rPr>
                <w:rFonts w:ascii="Times New Roman" w:eastAsia="Times New Roman" w:hAnsi="Times New Roman" w:cs="Times New Roman"/>
              </w:rPr>
            </w:pPr>
            <w:r w:rsidRPr="002C11BA">
              <w:rPr>
                <w:rFonts w:ascii="Times New Roman" w:eastAsia="Times New Roman" w:hAnsi="Times New Roman" w:cs="Times New Roman"/>
                <w:i/>
                <w:iCs/>
                <w:sz w:val="12"/>
                <w:szCs w:val="12"/>
              </w:rPr>
              <w:t>требований)</w:t>
            </w:r>
          </w:p>
        </w:tc>
      </w:tr>
      <w:tr w:rsidR="00B636A2" w:rsidRPr="002C11BA" w14:paraId="72506282" w14:textId="77777777" w:rsidTr="00856ECA">
        <w:trPr>
          <w:trHeight w:val="427"/>
        </w:trPr>
        <w:tc>
          <w:tcPr>
            <w:tcW w:w="1190" w:type="dxa"/>
            <w:vMerge/>
            <w:tcBorders>
              <w:top w:val="single" w:sz="8" w:space="0" w:color="000000"/>
              <w:left w:val="single" w:sz="8" w:space="0" w:color="000000"/>
              <w:bottom w:val="single" w:sz="8" w:space="0" w:color="000000"/>
              <w:right w:val="single" w:sz="8" w:space="0" w:color="000000"/>
            </w:tcBorders>
            <w:vAlign w:val="center"/>
            <w:hideMark/>
          </w:tcPr>
          <w:p w14:paraId="3A24F8EB" w14:textId="77777777" w:rsidR="00B636A2" w:rsidRPr="002C11BA" w:rsidRDefault="00B636A2" w:rsidP="00822096">
            <w:pPr>
              <w:rPr>
                <w:rFonts w:ascii="Times New Roman" w:eastAsia="Times New Roman" w:hAnsi="Times New Roman" w:cs="Times New Roman"/>
              </w:rPr>
            </w:pPr>
          </w:p>
        </w:tc>
        <w:tc>
          <w:tcPr>
            <w:tcW w:w="927" w:type="dxa"/>
            <w:vMerge/>
            <w:tcBorders>
              <w:top w:val="single" w:sz="8" w:space="0" w:color="000000"/>
              <w:left w:val="single" w:sz="8" w:space="0" w:color="000000"/>
              <w:bottom w:val="single" w:sz="8" w:space="0" w:color="000000"/>
              <w:right w:val="single" w:sz="8" w:space="0" w:color="000000"/>
            </w:tcBorders>
            <w:vAlign w:val="center"/>
            <w:hideMark/>
          </w:tcPr>
          <w:p w14:paraId="376E1116" w14:textId="77777777" w:rsidR="00B636A2" w:rsidRPr="002C11BA" w:rsidRDefault="00B636A2" w:rsidP="00822096">
            <w:pPr>
              <w:rPr>
                <w:rFonts w:ascii="Times New Roman" w:eastAsia="Times New Roman" w:hAnsi="Times New Roman" w:cs="Times New Roman"/>
              </w:rPr>
            </w:pPr>
          </w:p>
        </w:tc>
        <w:tc>
          <w:tcPr>
            <w:tcW w:w="543" w:type="dxa"/>
            <w:vMerge/>
            <w:tcBorders>
              <w:top w:val="single" w:sz="8" w:space="0" w:color="000000"/>
              <w:left w:val="single" w:sz="8" w:space="0" w:color="000000"/>
              <w:bottom w:val="single" w:sz="8" w:space="0" w:color="000000"/>
              <w:right w:val="single" w:sz="8" w:space="0" w:color="000000"/>
            </w:tcBorders>
            <w:vAlign w:val="center"/>
            <w:hideMark/>
          </w:tcPr>
          <w:p w14:paraId="149237EF" w14:textId="77777777" w:rsidR="00B636A2" w:rsidRPr="002C11BA" w:rsidRDefault="00B636A2" w:rsidP="00822096">
            <w:pPr>
              <w:rPr>
                <w:rFonts w:ascii="Times New Roman" w:eastAsia="Times New Roman" w:hAnsi="Times New Roman" w:cs="Times New Roman"/>
              </w:rPr>
            </w:pPr>
          </w:p>
        </w:tc>
        <w:tc>
          <w:tcPr>
            <w:tcW w:w="1068"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78957B" w14:textId="77777777" w:rsidR="00B636A2" w:rsidRPr="00856ECA" w:rsidRDefault="00B636A2" w:rsidP="00822096">
            <w:pPr>
              <w:jc w:val="center"/>
              <w:rPr>
                <w:rFonts w:ascii="Times New Roman" w:eastAsia="Times New Roman" w:hAnsi="Times New Roman" w:cs="Times New Roman"/>
                <w:sz w:val="16"/>
                <w:szCs w:val="16"/>
              </w:rPr>
            </w:pPr>
            <w:r w:rsidRPr="00856ECA">
              <w:rPr>
                <w:rFonts w:ascii="Times New Roman" w:eastAsia="Times New Roman" w:hAnsi="Times New Roman" w:cs="Times New Roman"/>
                <w:sz w:val="16"/>
                <w:szCs w:val="16"/>
              </w:rPr>
              <w:t>Наименование </w:t>
            </w:r>
          </w:p>
          <w:p w14:paraId="550B585D" w14:textId="77777777" w:rsidR="00B636A2" w:rsidRPr="002C11BA" w:rsidRDefault="00B636A2" w:rsidP="00822096">
            <w:pPr>
              <w:ind w:left="111" w:right="100"/>
              <w:jc w:val="center"/>
              <w:rPr>
                <w:rFonts w:ascii="Times New Roman" w:eastAsia="Times New Roman" w:hAnsi="Times New Roman" w:cs="Times New Roman"/>
              </w:rPr>
            </w:pPr>
            <w:r w:rsidRPr="00856ECA">
              <w:rPr>
                <w:rFonts w:ascii="Times New Roman" w:eastAsia="Times New Roman" w:hAnsi="Times New Roman" w:cs="Times New Roman"/>
                <w:sz w:val="16"/>
                <w:szCs w:val="16"/>
              </w:rPr>
              <w:t>товара (работы, услуги)</w:t>
            </w:r>
          </w:p>
        </w:tc>
        <w:tc>
          <w:tcPr>
            <w:tcW w:w="2152"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49C8F8" w14:textId="77777777" w:rsidR="00B636A2" w:rsidRPr="00856ECA" w:rsidRDefault="00B636A2" w:rsidP="00822096">
            <w:pPr>
              <w:ind w:left="141" w:right="129"/>
              <w:jc w:val="center"/>
              <w:rPr>
                <w:rFonts w:ascii="Times New Roman" w:eastAsia="Times New Roman" w:hAnsi="Times New Roman" w:cs="Times New Roman"/>
                <w:sz w:val="16"/>
                <w:szCs w:val="16"/>
              </w:rPr>
            </w:pPr>
            <w:r w:rsidRPr="00856ECA">
              <w:rPr>
                <w:rFonts w:ascii="Times New Roman" w:eastAsia="Times New Roman" w:hAnsi="Times New Roman" w:cs="Times New Roman"/>
                <w:sz w:val="16"/>
                <w:szCs w:val="16"/>
              </w:rPr>
              <w:t>Качественные и технические </w:t>
            </w:r>
          </w:p>
          <w:p w14:paraId="3CAF9C20" w14:textId="77777777" w:rsidR="00B636A2" w:rsidRPr="00856ECA" w:rsidRDefault="00B636A2" w:rsidP="00822096">
            <w:pPr>
              <w:spacing w:before="3"/>
              <w:jc w:val="center"/>
              <w:rPr>
                <w:rFonts w:ascii="Times New Roman" w:eastAsia="Times New Roman" w:hAnsi="Times New Roman" w:cs="Times New Roman"/>
                <w:sz w:val="16"/>
                <w:szCs w:val="16"/>
              </w:rPr>
            </w:pPr>
            <w:r w:rsidRPr="00856ECA">
              <w:rPr>
                <w:rFonts w:ascii="Times New Roman" w:eastAsia="Times New Roman" w:hAnsi="Times New Roman" w:cs="Times New Roman"/>
                <w:sz w:val="16"/>
                <w:szCs w:val="16"/>
              </w:rPr>
              <w:t>характеристики </w:t>
            </w:r>
          </w:p>
          <w:p w14:paraId="38053CC9" w14:textId="77777777" w:rsidR="00B636A2" w:rsidRPr="002C11BA" w:rsidRDefault="00B636A2" w:rsidP="00822096">
            <w:pPr>
              <w:jc w:val="center"/>
              <w:rPr>
                <w:rFonts w:ascii="Times New Roman" w:eastAsia="Times New Roman" w:hAnsi="Times New Roman" w:cs="Times New Roman"/>
              </w:rPr>
            </w:pPr>
            <w:r w:rsidRPr="00856ECA">
              <w:rPr>
                <w:rFonts w:ascii="Times New Roman" w:eastAsia="Times New Roman" w:hAnsi="Times New Roman" w:cs="Times New Roman"/>
                <w:sz w:val="16"/>
                <w:szCs w:val="16"/>
              </w:rPr>
              <w:t>объекта закупки</w:t>
            </w:r>
          </w:p>
        </w:tc>
        <w:tc>
          <w:tcPr>
            <w:tcW w:w="872"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F9B799" w14:textId="77777777" w:rsidR="00B636A2" w:rsidRPr="002C11BA" w:rsidRDefault="00B636A2" w:rsidP="00822096">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Обоснование </w:t>
            </w:r>
          </w:p>
          <w:p w14:paraId="7605347B" w14:textId="77777777" w:rsidR="00B636A2" w:rsidRPr="002C11BA" w:rsidRDefault="00B636A2" w:rsidP="00822096">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заявленных </w:t>
            </w:r>
          </w:p>
          <w:p w14:paraId="40BB52F6" w14:textId="77777777" w:rsidR="00B636A2" w:rsidRPr="002C11BA" w:rsidRDefault="00B636A2" w:rsidP="00822096">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качественных </w:t>
            </w:r>
          </w:p>
          <w:p w14:paraId="6D6A8001" w14:textId="77777777" w:rsidR="00B636A2" w:rsidRPr="002C11BA" w:rsidRDefault="00B636A2" w:rsidP="00822096">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и технических </w:t>
            </w:r>
          </w:p>
          <w:p w14:paraId="29BDA1FF" w14:textId="77777777" w:rsidR="00B636A2" w:rsidRPr="002C11BA" w:rsidRDefault="00B636A2" w:rsidP="00822096">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характеристик </w:t>
            </w:r>
          </w:p>
          <w:p w14:paraId="6AFC8262" w14:textId="77777777" w:rsidR="00B636A2" w:rsidRPr="002C11BA" w:rsidRDefault="00B636A2" w:rsidP="00822096">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объекта </w:t>
            </w:r>
          </w:p>
          <w:p w14:paraId="7422E621" w14:textId="77777777" w:rsidR="00B636A2" w:rsidRPr="002C11BA" w:rsidRDefault="00B636A2" w:rsidP="00822096">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закупки</w:t>
            </w:r>
          </w:p>
        </w:tc>
        <w:tc>
          <w:tcPr>
            <w:tcW w:w="145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E37BFE" w14:textId="77777777" w:rsidR="00B636A2" w:rsidRPr="002C11BA" w:rsidRDefault="00B636A2" w:rsidP="00822096">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Количественные </w:t>
            </w:r>
          </w:p>
          <w:p w14:paraId="2718B0CB" w14:textId="77777777" w:rsidR="00B636A2" w:rsidRPr="002C11BA" w:rsidRDefault="00B636A2" w:rsidP="00822096">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характеристики объекта </w:t>
            </w:r>
          </w:p>
          <w:p w14:paraId="79431669" w14:textId="77777777" w:rsidR="00B636A2" w:rsidRPr="002C11BA" w:rsidRDefault="00B636A2" w:rsidP="00822096">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закупки</w:t>
            </w:r>
          </w:p>
        </w:tc>
        <w:tc>
          <w:tcPr>
            <w:tcW w:w="791" w:type="dxa"/>
            <w:gridSpan w:val="2"/>
            <w:vMerge w:val="restart"/>
            <w:tcBorders>
              <w:top w:val="single" w:sz="8" w:space="0" w:color="000000"/>
              <w:left w:val="single" w:sz="8" w:space="0" w:color="000000"/>
              <w:bottom w:val="single" w:sz="8" w:space="0" w:color="000000"/>
              <w:right w:val="single" w:sz="8" w:space="0" w:color="000000"/>
            </w:tcBorders>
            <w:vAlign w:val="center"/>
            <w:hideMark/>
          </w:tcPr>
          <w:p w14:paraId="1DBFC2F7" w14:textId="77777777" w:rsidR="00B636A2" w:rsidRPr="002C11BA" w:rsidRDefault="00B636A2" w:rsidP="00822096">
            <w:pPr>
              <w:rPr>
                <w:rFonts w:ascii="Times New Roman" w:eastAsia="Times New Roman" w:hAnsi="Times New Roman" w:cs="Times New Roman"/>
              </w:rPr>
            </w:pPr>
          </w:p>
        </w:tc>
        <w:tc>
          <w:tcPr>
            <w:tcW w:w="992" w:type="dxa"/>
            <w:vMerge w:val="restart"/>
            <w:tcBorders>
              <w:top w:val="single" w:sz="8" w:space="0" w:color="000000"/>
              <w:left w:val="single" w:sz="8" w:space="0" w:color="000000"/>
              <w:bottom w:val="single" w:sz="8" w:space="0" w:color="000000"/>
              <w:right w:val="single" w:sz="8" w:space="0" w:color="000000"/>
            </w:tcBorders>
            <w:vAlign w:val="center"/>
            <w:hideMark/>
          </w:tcPr>
          <w:p w14:paraId="60A74B48" w14:textId="77777777" w:rsidR="00B636A2" w:rsidRPr="002C11BA" w:rsidRDefault="00B636A2" w:rsidP="00822096">
            <w:pPr>
              <w:rPr>
                <w:rFonts w:ascii="Times New Roman" w:eastAsia="Times New Roman" w:hAnsi="Times New Roman" w:cs="Times New Roman"/>
              </w:rPr>
            </w:pPr>
          </w:p>
        </w:tc>
        <w:tc>
          <w:tcPr>
            <w:tcW w:w="1417" w:type="dxa"/>
            <w:vMerge w:val="restart"/>
            <w:tcBorders>
              <w:top w:val="single" w:sz="8" w:space="0" w:color="000000"/>
              <w:left w:val="single" w:sz="8" w:space="0" w:color="000000"/>
              <w:bottom w:val="single" w:sz="8" w:space="0" w:color="000000"/>
              <w:right w:val="single" w:sz="8" w:space="0" w:color="000000"/>
            </w:tcBorders>
            <w:vAlign w:val="center"/>
            <w:hideMark/>
          </w:tcPr>
          <w:p w14:paraId="0CFFE2EC" w14:textId="77777777" w:rsidR="00B636A2" w:rsidRPr="002C11BA" w:rsidRDefault="00B636A2" w:rsidP="00822096">
            <w:pPr>
              <w:rPr>
                <w:rFonts w:ascii="Times New Roman" w:eastAsia="Times New Roman" w:hAnsi="Times New Roman" w:cs="Times New Roman"/>
              </w:rPr>
            </w:pPr>
          </w:p>
        </w:tc>
        <w:tc>
          <w:tcPr>
            <w:tcW w:w="808" w:type="dxa"/>
            <w:vMerge w:val="restart"/>
            <w:tcBorders>
              <w:top w:val="single" w:sz="8" w:space="0" w:color="000000"/>
              <w:left w:val="single" w:sz="8" w:space="0" w:color="000000"/>
              <w:bottom w:val="single" w:sz="8" w:space="0" w:color="000000"/>
              <w:right w:val="single" w:sz="8" w:space="0" w:color="000000"/>
            </w:tcBorders>
            <w:vAlign w:val="center"/>
            <w:hideMark/>
          </w:tcPr>
          <w:p w14:paraId="4FB14270" w14:textId="77777777" w:rsidR="00B636A2" w:rsidRPr="002C11BA" w:rsidRDefault="00B636A2" w:rsidP="00822096">
            <w:pPr>
              <w:rPr>
                <w:rFonts w:ascii="Times New Roman" w:eastAsia="Times New Roman" w:hAnsi="Times New Roman" w:cs="Times New Roman"/>
              </w:rPr>
            </w:pPr>
          </w:p>
        </w:tc>
        <w:tc>
          <w:tcPr>
            <w:tcW w:w="1382" w:type="dxa"/>
            <w:vMerge w:val="restart"/>
            <w:tcBorders>
              <w:top w:val="single" w:sz="8" w:space="0" w:color="000000"/>
              <w:left w:val="single" w:sz="8" w:space="0" w:color="000000"/>
              <w:bottom w:val="single" w:sz="8" w:space="0" w:color="000000"/>
              <w:right w:val="single" w:sz="8" w:space="0" w:color="000000"/>
            </w:tcBorders>
            <w:vAlign w:val="center"/>
            <w:hideMark/>
          </w:tcPr>
          <w:p w14:paraId="5E4EA032" w14:textId="77777777" w:rsidR="00B636A2" w:rsidRPr="002C11BA" w:rsidRDefault="00B636A2" w:rsidP="00822096">
            <w:pPr>
              <w:rPr>
                <w:rFonts w:ascii="Times New Roman" w:eastAsia="Times New Roman" w:hAnsi="Times New Roman" w:cs="Times New Roman"/>
              </w:rPr>
            </w:pPr>
          </w:p>
        </w:tc>
        <w:tc>
          <w:tcPr>
            <w:tcW w:w="1232" w:type="dxa"/>
            <w:vMerge w:val="restart"/>
            <w:tcBorders>
              <w:top w:val="single" w:sz="8" w:space="0" w:color="000000"/>
              <w:left w:val="single" w:sz="8" w:space="0" w:color="000000"/>
              <w:bottom w:val="single" w:sz="8" w:space="0" w:color="000000"/>
              <w:right w:val="single" w:sz="8" w:space="0" w:color="000000"/>
            </w:tcBorders>
            <w:vAlign w:val="center"/>
            <w:hideMark/>
          </w:tcPr>
          <w:p w14:paraId="09649262" w14:textId="77777777" w:rsidR="00B636A2" w:rsidRPr="002C11BA" w:rsidRDefault="00B636A2" w:rsidP="00822096">
            <w:pPr>
              <w:rPr>
                <w:rFonts w:ascii="Times New Roman" w:eastAsia="Times New Roman" w:hAnsi="Times New Roman" w:cs="Times New Roman"/>
              </w:rPr>
            </w:pPr>
          </w:p>
        </w:tc>
      </w:tr>
      <w:tr w:rsidR="00B636A2" w:rsidRPr="002C11BA" w14:paraId="0D2FE0BA" w14:textId="77777777" w:rsidTr="001A1FF6">
        <w:trPr>
          <w:trHeight w:val="914"/>
        </w:trPr>
        <w:tc>
          <w:tcPr>
            <w:tcW w:w="1190" w:type="dxa"/>
            <w:vMerge/>
            <w:tcBorders>
              <w:top w:val="single" w:sz="8" w:space="0" w:color="000000"/>
              <w:left w:val="single" w:sz="8" w:space="0" w:color="000000"/>
              <w:bottom w:val="single" w:sz="8" w:space="0" w:color="000000"/>
              <w:right w:val="single" w:sz="8" w:space="0" w:color="000000"/>
            </w:tcBorders>
            <w:vAlign w:val="center"/>
            <w:hideMark/>
          </w:tcPr>
          <w:p w14:paraId="10E01C2D" w14:textId="77777777" w:rsidR="00B636A2" w:rsidRPr="002C11BA" w:rsidRDefault="00B636A2" w:rsidP="00822096">
            <w:pPr>
              <w:rPr>
                <w:rFonts w:ascii="Times New Roman" w:eastAsia="Times New Roman" w:hAnsi="Times New Roman" w:cs="Times New Roman"/>
              </w:rPr>
            </w:pPr>
          </w:p>
        </w:tc>
        <w:tc>
          <w:tcPr>
            <w:tcW w:w="927" w:type="dxa"/>
            <w:vMerge/>
            <w:tcBorders>
              <w:top w:val="single" w:sz="8" w:space="0" w:color="000000"/>
              <w:left w:val="single" w:sz="8" w:space="0" w:color="000000"/>
              <w:bottom w:val="single" w:sz="8" w:space="0" w:color="000000"/>
              <w:right w:val="single" w:sz="8" w:space="0" w:color="000000"/>
            </w:tcBorders>
            <w:vAlign w:val="center"/>
            <w:hideMark/>
          </w:tcPr>
          <w:p w14:paraId="00A5A313" w14:textId="77777777" w:rsidR="00B636A2" w:rsidRPr="002C11BA" w:rsidRDefault="00B636A2" w:rsidP="00822096">
            <w:pPr>
              <w:rPr>
                <w:rFonts w:ascii="Times New Roman" w:eastAsia="Times New Roman" w:hAnsi="Times New Roman" w:cs="Times New Roman"/>
              </w:rPr>
            </w:pPr>
          </w:p>
        </w:tc>
        <w:tc>
          <w:tcPr>
            <w:tcW w:w="543" w:type="dxa"/>
            <w:vMerge/>
            <w:tcBorders>
              <w:top w:val="single" w:sz="8" w:space="0" w:color="000000"/>
              <w:left w:val="single" w:sz="8" w:space="0" w:color="000000"/>
              <w:bottom w:val="single" w:sz="8" w:space="0" w:color="000000"/>
              <w:right w:val="single" w:sz="8" w:space="0" w:color="000000"/>
            </w:tcBorders>
            <w:vAlign w:val="center"/>
            <w:hideMark/>
          </w:tcPr>
          <w:p w14:paraId="6D6DB045" w14:textId="77777777" w:rsidR="00B636A2" w:rsidRPr="002C11BA" w:rsidRDefault="00B636A2" w:rsidP="00822096">
            <w:pPr>
              <w:rPr>
                <w:rFonts w:ascii="Times New Roman" w:eastAsia="Times New Roman" w:hAnsi="Times New Roman" w:cs="Times New Roman"/>
              </w:rPr>
            </w:pPr>
          </w:p>
        </w:tc>
        <w:tc>
          <w:tcPr>
            <w:tcW w:w="1068" w:type="dxa"/>
            <w:vMerge/>
            <w:tcBorders>
              <w:top w:val="single" w:sz="8" w:space="0" w:color="000000"/>
              <w:left w:val="single" w:sz="8" w:space="0" w:color="000000"/>
              <w:bottom w:val="single" w:sz="8" w:space="0" w:color="000000"/>
              <w:right w:val="single" w:sz="8" w:space="0" w:color="000000"/>
            </w:tcBorders>
            <w:vAlign w:val="center"/>
            <w:hideMark/>
          </w:tcPr>
          <w:p w14:paraId="241032E4" w14:textId="77777777" w:rsidR="00B636A2" w:rsidRPr="002C11BA" w:rsidRDefault="00B636A2" w:rsidP="00822096">
            <w:pPr>
              <w:rPr>
                <w:rFonts w:ascii="Times New Roman" w:eastAsia="Times New Roman" w:hAnsi="Times New Roman" w:cs="Times New Roman"/>
              </w:rPr>
            </w:pPr>
          </w:p>
        </w:tc>
        <w:tc>
          <w:tcPr>
            <w:tcW w:w="2152" w:type="dxa"/>
            <w:vMerge/>
            <w:tcBorders>
              <w:top w:val="single" w:sz="8" w:space="0" w:color="000000"/>
              <w:left w:val="single" w:sz="8" w:space="0" w:color="000000"/>
              <w:bottom w:val="single" w:sz="8" w:space="0" w:color="000000"/>
              <w:right w:val="single" w:sz="8" w:space="0" w:color="000000"/>
            </w:tcBorders>
            <w:vAlign w:val="center"/>
            <w:hideMark/>
          </w:tcPr>
          <w:p w14:paraId="1C7D2288" w14:textId="77777777" w:rsidR="00B636A2" w:rsidRPr="002C11BA" w:rsidRDefault="00B636A2" w:rsidP="00822096">
            <w:pPr>
              <w:rPr>
                <w:rFonts w:ascii="Times New Roman" w:eastAsia="Times New Roman" w:hAnsi="Times New Roman" w:cs="Times New Roman"/>
              </w:rPr>
            </w:pPr>
          </w:p>
        </w:tc>
        <w:tc>
          <w:tcPr>
            <w:tcW w:w="872" w:type="dxa"/>
            <w:vMerge/>
            <w:tcBorders>
              <w:top w:val="single" w:sz="8" w:space="0" w:color="000000"/>
              <w:left w:val="single" w:sz="8" w:space="0" w:color="000000"/>
              <w:bottom w:val="single" w:sz="8" w:space="0" w:color="000000"/>
              <w:right w:val="single" w:sz="8" w:space="0" w:color="000000"/>
            </w:tcBorders>
            <w:vAlign w:val="center"/>
            <w:hideMark/>
          </w:tcPr>
          <w:p w14:paraId="07A27CBF" w14:textId="77777777" w:rsidR="00B636A2" w:rsidRPr="002C11BA" w:rsidRDefault="00B636A2" w:rsidP="00822096">
            <w:pPr>
              <w:rPr>
                <w:rFonts w:ascii="Times New Roman" w:eastAsia="Times New Roman" w:hAnsi="Times New Roman" w:cs="Times New Roman"/>
              </w:rPr>
            </w:pPr>
          </w:p>
        </w:tc>
        <w:tc>
          <w:tcPr>
            <w:tcW w:w="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986DD8" w14:textId="77777777" w:rsidR="00B636A2" w:rsidRPr="00856ECA" w:rsidRDefault="00B636A2" w:rsidP="00822096">
            <w:pPr>
              <w:jc w:val="center"/>
              <w:rPr>
                <w:rFonts w:ascii="Times New Roman" w:eastAsia="Times New Roman" w:hAnsi="Times New Roman" w:cs="Times New Roman"/>
                <w:sz w:val="16"/>
                <w:szCs w:val="16"/>
              </w:rPr>
            </w:pPr>
            <w:r w:rsidRPr="00856ECA">
              <w:rPr>
                <w:rFonts w:ascii="Times New Roman" w:eastAsia="Times New Roman" w:hAnsi="Times New Roman" w:cs="Times New Roman"/>
                <w:sz w:val="16"/>
                <w:szCs w:val="16"/>
              </w:rPr>
              <w:t>Единица </w:t>
            </w:r>
          </w:p>
          <w:p w14:paraId="15BAFC18" w14:textId="77777777" w:rsidR="00B636A2" w:rsidRPr="002C11BA" w:rsidRDefault="00B636A2" w:rsidP="00822096">
            <w:pPr>
              <w:jc w:val="center"/>
              <w:rPr>
                <w:rFonts w:ascii="Times New Roman" w:eastAsia="Times New Roman" w:hAnsi="Times New Roman" w:cs="Times New Roman"/>
              </w:rPr>
            </w:pPr>
            <w:r w:rsidRPr="00856ECA">
              <w:rPr>
                <w:rFonts w:ascii="Times New Roman" w:eastAsia="Times New Roman" w:hAnsi="Times New Roman" w:cs="Times New Roman"/>
                <w:sz w:val="16"/>
                <w:szCs w:val="16"/>
              </w:rPr>
              <w:t>измерения</w:t>
            </w:r>
          </w:p>
        </w:tc>
        <w:tc>
          <w:tcPr>
            <w:tcW w:w="7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65EBAD" w14:textId="77777777" w:rsidR="00B636A2" w:rsidRPr="00856ECA" w:rsidRDefault="00B636A2" w:rsidP="00822096">
            <w:pPr>
              <w:jc w:val="center"/>
              <w:rPr>
                <w:rFonts w:ascii="Times New Roman" w:eastAsia="Times New Roman" w:hAnsi="Times New Roman" w:cs="Times New Roman"/>
                <w:sz w:val="16"/>
                <w:szCs w:val="16"/>
              </w:rPr>
            </w:pPr>
            <w:r w:rsidRPr="00856ECA">
              <w:rPr>
                <w:rFonts w:ascii="Times New Roman" w:eastAsia="Times New Roman" w:hAnsi="Times New Roman" w:cs="Times New Roman"/>
                <w:sz w:val="16"/>
                <w:szCs w:val="16"/>
              </w:rPr>
              <w:t>Количество, </w:t>
            </w:r>
          </w:p>
          <w:p w14:paraId="7E0F2635" w14:textId="77777777" w:rsidR="00B636A2" w:rsidRPr="00856ECA" w:rsidRDefault="00B636A2" w:rsidP="00822096">
            <w:pPr>
              <w:jc w:val="center"/>
              <w:rPr>
                <w:rFonts w:ascii="Times New Roman" w:eastAsia="Times New Roman" w:hAnsi="Times New Roman" w:cs="Times New Roman"/>
                <w:sz w:val="16"/>
                <w:szCs w:val="16"/>
              </w:rPr>
            </w:pPr>
            <w:r w:rsidRPr="00856ECA">
              <w:rPr>
                <w:rFonts w:ascii="Times New Roman" w:eastAsia="Times New Roman" w:hAnsi="Times New Roman" w:cs="Times New Roman"/>
                <w:sz w:val="16"/>
                <w:szCs w:val="16"/>
              </w:rPr>
              <w:t>объем </w:t>
            </w:r>
          </w:p>
          <w:p w14:paraId="2639C1B5" w14:textId="77777777" w:rsidR="00B636A2" w:rsidRPr="002C11BA" w:rsidRDefault="00B636A2" w:rsidP="00822096">
            <w:pPr>
              <w:jc w:val="center"/>
              <w:rPr>
                <w:rFonts w:ascii="Times New Roman" w:eastAsia="Times New Roman" w:hAnsi="Times New Roman" w:cs="Times New Roman"/>
              </w:rPr>
            </w:pPr>
            <w:r w:rsidRPr="00856ECA">
              <w:rPr>
                <w:rFonts w:ascii="Times New Roman" w:eastAsia="Times New Roman" w:hAnsi="Times New Roman" w:cs="Times New Roman"/>
                <w:sz w:val="16"/>
                <w:szCs w:val="16"/>
              </w:rPr>
              <w:t>закупки</w:t>
            </w:r>
          </w:p>
        </w:tc>
        <w:tc>
          <w:tcPr>
            <w:tcW w:w="791" w:type="dxa"/>
            <w:gridSpan w:val="2"/>
            <w:vMerge/>
            <w:tcBorders>
              <w:top w:val="single" w:sz="8" w:space="0" w:color="000000"/>
              <w:left w:val="single" w:sz="8" w:space="0" w:color="000000"/>
              <w:bottom w:val="single" w:sz="8" w:space="0" w:color="000000"/>
              <w:right w:val="single" w:sz="8" w:space="0" w:color="000000"/>
            </w:tcBorders>
            <w:vAlign w:val="center"/>
            <w:hideMark/>
          </w:tcPr>
          <w:p w14:paraId="10C8F960" w14:textId="77777777" w:rsidR="00B636A2" w:rsidRPr="002C11BA" w:rsidRDefault="00B636A2" w:rsidP="00822096">
            <w:pPr>
              <w:rPr>
                <w:rFonts w:ascii="Times New Roman" w:eastAsia="Times New Roman" w:hAnsi="Times New Roman" w:cs="Times New Roman"/>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09138955" w14:textId="77777777" w:rsidR="00B636A2" w:rsidRPr="002C11BA" w:rsidRDefault="00B636A2" w:rsidP="00822096">
            <w:pPr>
              <w:rPr>
                <w:rFonts w:ascii="Times New Roman" w:eastAsia="Times New Roman" w:hAnsi="Times New Roman" w:cs="Times New Roman"/>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14:paraId="4D8830DC" w14:textId="77777777" w:rsidR="00B636A2" w:rsidRPr="002C11BA" w:rsidRDefault="00B636A2" w:rsidP="00822096">
            <w:pPr>
              <w:rPr>
                <w:rFonts w:ascii="Times New Roman" w:eastAsia="Times New Roman" w:hAnsi="Times New Roman" w:cs="Times New Roman"/>
              </w:rPr>
            </w:pPr>
          </w:p>
        </w:tc>
        <w:tc>
          <w:tcPr>
            <w:tcW w:w="808" w:type="dxa"/>
            <w:vMerge/>
            <w:tcBorders>
              <w:top w:val="single" w:sz="8" w:space="0" w:color="000000"/>
              <w:left w:val="single" w:sz="8" w:space="0" w:color="000000"/>
              <w:bottom w:val="single" w:sz="8" w:space="0" w:color="000000"/>
              <w:right w:val="single" w:sz="8" w:space="0" w:color="000000"/>
            </w:tcBorders>
            <w:vAlign w:val="center"/>
            <w:hideMark/>
          </w:tcPr>
          <w:p w14:paraId="7CC73D7D" w14:textId="77777777" w:rsidR="00B636A2" w:rsidRPr="002C11BA" w:rsidRDefault="00B636A2" w:rsidP="00822096">
            <w:pPr>
              <w:rPr>
                <w:rFonts w:ascii="Times New Roman" w:eastAsia="Times New Roman" w:hAnsi="Times New Roman" w:cs="Times New Roman"/>
              </w:rPr>
            </w:pPr>
          </w:p>
        </w:tc>
        <w:tc>
          <w:tcPr>
            <w:tcW w:w="1382" w:type="dxa"/>
            <w:vMerge/>
            <w:tcBorders>
              <w:top w:val="single" w:sz="8" w:space="0" w:color="000000"/>
              <w:left w:val="single" w:sz="8" w:space="0" w:color="000000"/>
              <w:bottom w:val="single" w:sz="8" w:space="0" w:color="000000"/>
              <w:right w:val="single" w:sz="8" w:space="0" w:color="000000"/>
            </w:tcBorders>
            <w:vAlign w:val="center"/>
            <w:hideMark/>
          </w:tcPr>
          <w:p w14:paraId="028ECEE3" w14:textId="77777777" w:rsidR="00B636A2" w:rsidRPr="002C11BA" w:rsidRDefault="00B636A2" w:rsidP="00822096">
            <w:pPr>
              <w:rPr>
                <w:rFonts w:ascii="Times New Roman" w:eastAsia="Times New Roman" w:hAnsi="Times New Roman" w:cs="Times New Roman"/>
              </w:rPr>
            </w:pPr>
          </w:p>
        </w:tc>
        <w:tc>
          <w:tcPr>
            <w:tcW w:w="1232" w:type="dxa"/>
            <w:vMerge/>
            <w:tcBorders>
              <w:top w:val="single" w:sz="8" w:space="0" w:color="000000"/>
              <w:left w:val="single" w:sz="8" w:space="0" w:color="000000"/>
              <w:bottom w:val="single" w:sz="8" w:space="0" w:color="000000"/>
              <w:right w:val="single" w:sz="8" w:space="0" w:color="000000"/>
            </w:tcBorders>
            <w:vAlign w:val="center"/>
            <w:hideMark/>
          </w:tcPr>
          <w:p w14:paraId="3BA39249" w14:textId="77777777" w:rsidR="00B636A2" w:rsidRPr="002C11BA" w:rsidRDefault="00B636A2" w:rsidP="00822096">
            <w:pPr>
              <w:rPr>
                <w:rFonts w:ascii="Times New Roman" w:eastAsia="Times New Roman" w:hAnsi="Times New Roman" w:cs="Times New Roman"/>
              </w:rPr>
            </w:pPr>
          </w:p>
        </w:tc>
      </w:tr>
      <w:tr w:rsidR="00B636A2" w:rsidRPr="002C11BA" w14:paraId="79EBC0E5" w14:textId="77777777" w:rsidTr="00856ECA">
        <w:trPr>
          <w:trHeight w:val="149"/>
        </w:trPr>
        <w:tc>
          <w:tcPr>
            <w:tcW w:w="1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CD00C3" w14:textId="77777777" w:rsidR="00B636A2" w:rsidRPr="002C11BA" w:rsidRDefault="00B636A2" w:rsidP="00822096">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1 </w:t>
            </w:r>
          </w:p>
        </w:tc>
        <w:tc>
          <w:tcPr>
            <w:tcW w:w="9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A2ED5D" w14:textId="77777777" w:rsidR="00B636A2" w:rsidRPr="002C11BA" w:rsidRDefault="00B636A2" w:rsidP="00822096">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2 </w:t>
            </w:r>
          </w:p>
        </w:tc>
        <w:tc>
          <w:tcPr>
            <w:tcW w:w="5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78EF4A" w14:textId="77777777" w:rsidR="00B636A2" w:rsidRPr="002C11BA" w:rsidRDefault="00B636A2" w:rsidP="00822096">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3 </w:t>
            </w:r>
          </w:p>
        </w:tc>
        <w:tc>
          <w:tcPr>
            <w:tcW w:w="10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80BB68" w14:textId="77777777" w:rsidR="00B636A2" w:rsidRPr="002C11BA" w:rsidRDefault="00B636A2" w:rsidP="00822096">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4 </w:t>
            </w:r>
          </w:p>
        </w:tc>
        <w:tc>
          <w:tcPr>
            <w:tcW w:w="21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A2503D" w14:textId="77777777" w:rsidR="00B636A2" w:rsidRPr="002C11BA" w:rsidRDefault="00B636A2" w:rsidP="00822096">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5 </w:t>
            </w:r>
          </w:p>
        </w:tc>
        <w:tc>
          <w:tcPr>
            <w:tcW w:w="8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ECE445" w14:textId="77777777" w:rsidR="00B636A2" w:rsidRPr="002C11BA" w:rsidRDefault="00B636A2" w:rsidP="00822096">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6 </w:t>
            </w:r>
          </w:p>
        </w:tc>
        <w:tc>
          <w:tcPr>
            <w:tcW w:w="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FDCFB6" w14:textId="77777777" w:rsidR="00B636A2" w:rsidRPr="002C11BA" w:rsidRDefault="00B636A2" w:rsidP="00822096">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7 </w:t>
            </w:r>
          </w:p>
        </w:tc>
        <w:tc>
          <w:tcPr>
            <w:tcW w:w="7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1625C6" w14:textId="77777777" w:rsidR="00B636A2" w:rsidRPr="002C11BA" w:rsidRDefault="00B636A2" w:rsidP="00822096">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8 </w:t>
            </w:r>
          </w:p>
        </w:tc>
        <w:tc>
          <w:tcPr>
            <w:tcW w:w="79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B400A8" w14:textId="77777777" w:rsidR="00B636A2" w:rsidRPr="002C11BA" w:rsidRDefault="00B636A2" w:rsidP="00822096">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9 </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8A242A" w14:textId="77777777" w:rsidR="00B636A2" w:rsidRPr="002C11BA" w:rsidRDefault="00B636A2" w:rsidP="00822096">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10 </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9A5845" w14:textId="77777777" w:rsidR="00B636A2" w:rsidRPr="002C11BA" w:rsidRDefault="00B636A2" w:rsidP="00822096">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11 </w:t>
            </w:r>
          </w:p>
        </w:tc>
        <w:tc>
          <w:tcPr>
            <w:tcW w:w="8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390FF4" w14:textId="77777777" w:rsidR="00B636A2" w:rsidRPr="002C11BA" w:rsidRDefault="00B636A2" w:rsidP="00822096">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12 </w:t>
            </w:r>
          </w:p>
        </w:tc>
        <w:tc>
          <w:tcPr>
            <w:tcW w:w="13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25E904" w14:textId="77777777" w:rsidR="00B636A2" w:rsidRPr="002C11BA" w:rsidRDefault="00B636A2" w:rsidP="00822096">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13 </w:t>
            </w:r>
          </w:p>
        </w:tc>
        <w:tc>
          <w:tcPr>
            <w:tcW w:w="12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6940E7" w14:textId="77777777" w:rsidR="00B636A2" w:rsidRPr="002C11BA" w:rsidRDefault="00B636A2" w:rsidP="00822096">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14</w:t>
            </w:r>
          </w:p>
        </w:tc>
      </w:tr>
      <w:tr w:rsidR="001A1FF6" w:rsidRPr="00410BB1" w14:paraId="1E62245F" w14:textId="77777777" w:rsidTr="001A1FF6">
        <w:trPr>
          <w:trHeight w:val="195"/>
        </w:trPr>
        <w:tc>
          <w:tcPr>
            <w:tcW w:w="119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64540F72" w14:textId="751DDF55" w:rsidR="001A1FF6" w:rsidRDefault="00F71CF3" w:rsidP="00822096">
            <w:pPr>
              <w:jc w:val="center"/>
              <w:rPr>
                <w:rFonts w:ascii="Times New Roman" w:eastAsia="Times New Roman" w:hAnsi="Times New Roman" w:cs="Times New Roman"/>
              </w:rPr>
            </w:pPr>
            <w:r>
              <w:rPr>
                <w:rFonts w:ascii="Times New Roman" w:eastAsia="Times New Roman" w:hAnsi="Times New Roman" w:cs="Times New Roman"/>
              </w:rPr>
              <w:t>5</w:t>
            </w:r>
          </w:p>
        </w:tc>
        <w:tc>
          <w:tcPr>
            <w:tcW w:w="927"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07E164CE" w14:textId="53ECCED9" w:rsidR="001A1FF6" w:rsidRPr="00985D08" w:rsidRDefault="001A1FF6" w:rsidP="0082209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Работы </w:t>
            </w:r>
          </w:p>
        </w:tc>
        <w:tc>
          <w:tcPr>
            <w:tcW w:w="543"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6CE4E4E3" w14:textId="437FC062" w:rsidR="001A1FF6" w:rsidRPr="00410BB1" w:rsidRDefault="001A1FF6" w:rsidP="00822096">
            <w:pP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068"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4DD3E82F" w14:textId="77777777" w:rsidR="00F71CF3" w:rsidRPr="00F71CF3" w:rsidRDefault="00F71CF3" w:rsidP="00F71CF3">
            <w:pPr>
              <w:jc w:val="center"/>
              <w:rPr>
                <w:rFonts w:ascii="Times New Roman" w:eastAsia="Times New Roman" w:hAnsi="Times New Roman" w:cs="Times New Roman"/>
                <w:sz w:val="16"/>
                <w:szCs w:val="16"/>
              </w:rPr>
            </w:pPr>
            <w:r w:rsidRPr="00F71CF3">
              <w:rPr>
                <w:rFonts w:ascii="Times New Roman" w:eastAsia="Times New Roman" w:hAnsi="Times New Roman" w:cs="Times New Roman"/>
                <w:sz w:val="16"/>
                <w:szCs w:val="16"/>
              </w:rPr>
              <w:t xml:space="preserve">Пусконаладочные </w:t>
            </w:r>
            <w:r w:rsidRPr="00F71CF3">
              <w:rPr>
                <w:rFonts w:ascii="Times New Roman" w:eastAsia="Times New Roman" w:hAnsi="Times New Roman" w:cs="Times New Roman"/>
                <w:sz w:val="16"/>
                <w:szCs w:val="16"/>
              </w:rPr>
              <w:lastRenderedPageBreak/>
              <w:t>работы (монтаж)</w:t>
            </w:r>
          </w:p>
          <w:p w14:paraId="242DBF32" w14:textId="023BDE83" w:rsidR="001A1FF6" w:rsidRPr="00856ECA" w:rsidRDefault="001A1FF6" w:rsidP="00822096">
            <w:pPr>
              <w:jc w:val="center"/>
              <w:rPr>
                <w:rFonts w:ascii="Times New Roman" w:eastAsia="Times New Roman" w:hAnsi="Times New Roman" w:cs="Times New Roman"/>
                <w:sz w:val="20"/>
                <w:szCs w:val="20"/>
                <w:lang w:val="en-US"/>
              </w:rPr>
            </w:pPr>
          </w:p>
        </w:tc>
        <w:tc>
          <w:tcPr>
            <w:tcW w:w="2152" w:type="dxa"/>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14:paraId="0A0C95D8" w14:textId="1AE2426A" w:rsidR="001A1FF6" w:rsidRPr="001A1FF6" w:rsidRDefault="001A1FF6" w:rsidP="00822096">
            <w:pPr>
              <w:rPr>
                <w:rFonts w:ascii="Times New Roman" w:eastAsia="Times New Roman" w:hAnsi="Times New Roman" w:cs="Times New Roman"/>
                <w:sz w:val="16"/>
                <w:szCs w:val="16"/>
              </w:rPr>
            </w:pPr>
            <w:r w:rsidRPr="001A1FF6">
              <w:rPr>
                <w:rFonts w:ascii="Times New Roman" w:eastAsia="Times New Roman" w:hAnsi="Times New Roman" w:cs="Times New Roman"/>
                <w:sz w:val="16"/>
                <w:szCs w:val="16"/>
              </w:rPr>
              <w:lastRenderedPageBreak/>
              <w:t xml:space="preserve">Прибор измерения и защиты, количество </w:t>
            </w:r>
            <w:r w:rsidRPr="001A1FF6">
              <w:rPr>
                <w:rFonts w:ascii="Times New Roman" w:eastAsia="Times New Roman" w:hAnsi="Times New Roman" w:cs="Times New Roman"/>
                <w:sz w:val="16"/>
                <w:szCs w:val="16"/>
              </w:rPr>
              <w:lastRenderedPageBreak/>
              <w:t>подключаемых концов: до 2</w:t>
            </w:r>
          </w:p>
        </w:tc>
        <w:tc>
          <w:tcPr>
            <w:tcW w:w="872" w:type="dxa"/>
            <w:vMerge w:val="restart"/>
            <w:tcBorders>
              <w:top w:val="single" w:sz="8" w:space="0" w:color="000000"/>
              <w:left w:val="single" w:sz="4" w:space="0" w:color="auto"/>
              <w:right w:val="single" w:sz="8" w:space="0" w:color="000000"/>
            </w:tcBorders>
          </w:tcPr>
          <w:p w14:paraId="1FDD272F" w14:textId="32EAD2A2" w:rsidR="001A1FF6" w:rsidRPr="007E3FAE" w:rsidRDefault="001A1FF6" w:rsidP="00822096">
            <w:pPr>
              <w:rPr>
                <w:rFonts w:ascii="Times New Roman" w:eastAsia="Times New Roman" w:hAnsi="Times New Roman" w:cs="Times New Roman"/>
                <w:sz w:val="20"/>
                <w:szCs w:val="20"/>
              </w:rPr>
            </w:pPr>
            <w:r w:rsidRPr="00216A19">
              <w:rPr>
                <w:rFonts w:ascii="Times New Roman" w:eastAsia="Times New Roman" w:hAnsi="Times New Roman" w:cs="Times New Roman"/>
                <w:sz w:val="16"/>
                <w:szCs w:val="16"/>
              </w:rPr>
              <w:lastRenderedPageBreak/>
              <w:t>В соответстви</w:t>
            </w:r>
            <w:r w:rsidRPr="00216A19">
              <w:rPr>
                <w:rFonts w:ascii="Times New Roman" w:eastAsia="Times New Roman" w:hAnsi="Times New Roman" w:cs="Times New Roman"/>
                <w:sz w:val="16"/>
                <w:szCs w:val="16"/>
              </w:rPr>
              <w:lastRenderedPageBreak/>
              <w:t xml:space="preserve">и с </w:t>
            </w:r>
            <w:r w:rsidR="00F71CF3">
              <w:rPr>
                <w:rFonts w:ascii="Times New Roman" w:eastAsia="Times New Roman" w:hAnsi="Times New Roman" w:cs="Times New Roman"/>
                <w:sz w:val="16"/>
                <w:szCs w:val="16"/>
              </w:rPr>
              <w:t xml:space="preserve">дефектной ведомостью </w:t>
            </w:r>
          </w:p>
        </w:tc>
        <w:tc>
          <w:tcPr>
            <w:tcW w:w="668"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0234F3E5" w14:textId="63C9DD89" w:rsidR="001A1FF6" w:rsidRPr="007A7C30" w:rsidRDefault="00F10241" w:rsidP="00822096">
            <w:pPr>
              <w:rPr>
                <w:rFonts w:ascii="Times New Roman" w:eastAsia="Times New Roman" w:hAnsi="Times New Roman" w:cs="Times New Roman"/>
              </w:rPr>
            </w:pPr>
            <w:r>
              <w:rPr>
                <w:rFonts w:ascii="Times New Roman" w:eastAsia="Times New Roman" w:hAnsi="Times New Roman" w:cs="Times New Roman"/>
              </w:rPr>
              <w:lastRenderedPageBreak/>
              <w:t xml:space="preserve">  _</w:t>
            </w:r>
          </w:p>
        </w:tc>
        <w:tc>
          <w:tcPr>
            <w:tcW w:w="788"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447D460C" w14:textId="58C01BBE" w:rsidR="001A1FF6" w:rsidRPr="004B40E7" w:rsidRDefault="00E21A06" w:rsidP="00822096">
            <w:pPr>
              <w:rPr>
                <w:rFonts w:ascii="Times New Roman" w:eastAsia="Times New Roman" w:hAnsi="Times New Roman" w:cs="Times New Roman"/>
              </w:rPr>
            </w:pPr>
            <w:r>
              <w:rPr>
                <w:rFonts w:ascii="Times New Roman" w:eastAsia="Times New Roman" w:hAnsi="Times New Roman" w:cs="Times New Roman"/>
              </w:rPr>
              <w:t>8</w:t>
            </w:r>
          </w:p>
        </w:tc>
        <w:tc>
          <w:tcPr>
            <w:tcW w:w="791" w:type="dxa"/>
            <w:gridSpan w:val="2"/>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14F51A7F" w14:textId="77626447" w:rsidR="001A1FF6" w:rsidRPr="001071FC" w:rsidRDefault="00E21A06" w:rsidP="00822096">
            <w:pPr>
              <w:rPr>
                <w:rFonts w:ascii="Times New Roman" w:eastAsia="Times New Roman" w:hAnsi="Times New Roman" w:cs="Times New Roman"/>
                <w:sz w:val="16"/>
                <w:szCs w:val="16"/>
              </w:rPr>
            </w:pPr>
            <w:r>
              <w:rPr>
                <w:rFonts w:ascii="Times New Roman" w:eastAsia="Times New Roman" w:hAnsi="Times New Roman" w:cs="Times New Roman"/>
                <w:sz w:val="16"/>
                <w:szCs w:val="16"/>
              </w:rPr>
              <w:t>31349,00</w:t>
            </w:r>
          </w:p>
        </w:tc>
        <w:tc>
          <w:tcPr>
            <w:tcW w:w="992"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1A064657" w14:textId="4E03450C" w:rsidR="001A1FF6" w:rsidRPr="001A1FF6" w:rsidRDefault="00D6363C" w:rsidP="0082209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_</w:t>
            </w:r>
            <w:r w:rsidR="001A1FF6" w:rsidRPr="00410BB1">
              <w:rPr>
                <w:rFonts w:ascii="Times New Roman" w:eastAsia="Times New Roman" w:hAnsi="Times New Roman" w:cs="Times New Roman"/>
                <w:sz w:val="16"/>
                <w:szCs w:val="16"/>
              </w:rPr>
              <w:t xml:space="preserve"> </w:t>
            </w:r>
          </w:p>
        </w:tc>
        <w:tc>
          <w:tcPr>
            <w:tcW w:w="1417"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2899E96C" w14:textId="5244C6A2" w:rsidR="001A1FF6" w:rsidRDefault="001A1FF6" w:rsidP="00822096">
            <w:pPr>
              <w:jc w:val="center"/>
              <w:rPr>
                <w:rFonts w:ascii="Times New Roman" w:hAnsi="Times New Roman"/>
                <w:sz w:val="16"/>
                <w:szCs w:val="16"/>
              </w:rPr>
            </w:pPr>
            <w:r w:rsidRPr="00410BB1">
              <w:rPr>
                <w:rFonts w:ascii="Times New Roman" w:hAnsi="Times New Roman"/>
                <w:sz w:val="16"/>
                <w:szCs w:val="16"/>
              </w:rPr>
              <w:t>Закон ПМР № 318-З-</w:t>
            </w:r>
            <w:r w:rsidRPr="00410BB1">
              <w:rPr>
                <w:rFonts w:ascii="Times New Roman" w:hAnsi="Times New Roman"/>
                <w:sz w:val="16"/>
                <w:szCs w:val="16"/>
                <w:lang w:val="en-US"/>
              </w:rPr>
              <w:t>VI</w:t>
            </w:r>
            <w:r w:rsidRPr="00410BB1">
              <w:rPr>
                <w:rFonts w:ascii="Times New Roman" w:hAnsi="Times New Roman"/>
                <w:sz w:val="16"/>
                <w:szCs w:val="16"/>
              </w:rPr>
              <w:t xml:space="preserve"> от </w:t>
            </w:r>
            <w:r w:rsidRPr="00410BB1">
              <w:rPr>
                <w:rFonts w:ascii="Times New Roman" w:hAnsi="Times New Roman"/>
                <w:sz w:val="16"/>
                <w:szCs w:val="16"/>
              </w:rPr>
              <w:lastRenderedPageBreak/>
              <w:t xml:space="preserve">26.11.2018г «О закупках в </w:t>
            </w:r>
            <w:proofErr w:type="gramStart"/>
            <w:r w:rsidRPr="00410BB1">
              <w:rPr>
                <w:rFonts w:ascii="Times New Roman" w:hAnsi="Times New Roman"/>
                <w:sz w:val="16"/>
                <w:szCs w:val="16"/>
              </w:rPr>
              <w:t xml:space="preserve">ПМР»  </w:t>
            </w:r>
            <w:proofErr w:type="spellStart"/>
            <w:r w:rsidRPr="00410BB1">
              <w:rPr>
                <w:rFonts w:ascii="Times New Roman" w:hAnsi="Times New Roman"/>
                <w:sz w:val="16"/>
                <w:szCs w:val="16"/>
              </w:rPr>
              <w:t>ст</w:t>
            </w:r>
            <w:proofErr w:type="spellEnd"/>
            <w:proofErr w:type="gramEnd"/>
            <w:r w:rsidRPr="00410BB1">
              <w:rPr>
                <w:rFonts w:ascii="Times New Roman" w:hAnsi="Times New Roman"/>
                <w:sz w:val="16"/>
                <w:szCs w:val="16"/>
              </w:rPr>
              <w:t xml:space="preserve"> 16</w:t>
            </w:r>
          </w:p>
          <w:p w14:paraId="7DC54707" w14:textId="43C2CD58" w:rsidR="00297FAB" w:rsidRPr="00410BB1" w:rsidRDefault="00297FAB" w:rsidP="00822096">
            <w:pPr>
              <w:jc w:val="center"/>
              <w:rPr>
                <w:rFonts w:ascii="Times New Roman" w:hAnsi="Times New Roman"/>
                <w:sz w:val="16"/>
                <w:szCs w:val="16"/>
              </w:rPr>
            </w:pPr>
            <w:r w:rsidRPr="00F10241">
              <w:rPr>
                <w:rFonts w:ascii="Times New Roman" w:hAnsi="Times New Roman"/>
                <w:sz w:val="16"/>
                <w:szCs w:val="16"/>
              </w:rPr>
              <w:t>п. 7</w:t>
            </w:r>
          </w:p>
        </w:tc>
        <w:tc>
          <w:tcPr>
            <w:tcW w:w="808"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1442C611" w14:textId="77777777" w:rsidR="001A1FF6" w:rsidRPr="00410BB1" w:rsidRDefault="001A1FF6" w:rsidP="00822096">
            <w:pPr>
              <w:jc w:val="center"/>
              <w:rPr>
                <w:rFonts w:ascii="Times New Roman" w:hAnsi="Times New Roman"/>
                <w:sz w:val="16"/>
                <w:szCs w:val="16"/>
                <w:lang w:val="en-US"/>
              </w:rPr>
            </w:pPr>
            <w:r w:rsidRPr="00410BB1">
              <w:rPr>
                <w:rFonts w:ascii="Times New Roman" w:hAnsi="Times New Roman"/>
                <w:sz w:val="16"/>
                <w:szCs w:val="16"/>
              </w:rPr>
              <w:lastRenderedPageBreak/>
              <w:t>Запрос предлож</w:t>
            </w:r>
            <w:r w:rsidRPr="00410BB1">
              <w:rPr>
                <w:rFonts w:ascii="Times New Roman" w:hAnsi="Times New Roman"/>
                <w:sz w:val="16"/>
                <w:szCs w:val="16"/>
              </w:rPr>
              <w:lastRenderedPageBreak/>
              <w:t>ений</w:t>
            </w:r>
          </w:p>
        </w:tc>
        <w:tc>
          <w:tcPr>
            <w:tcW w:w="1382"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60B52AA7" w14:textId="19DDF9CE" w:rsidR="001A1FF6" w:rsidRPr="00410BB1" w:rsidRDefault="001A1FF6" w:rsidP="00822096">
            <w:pPr>
              <w:jc w:val="center"/>
              <w:rPr>
                <w:rFonts w:ascii="Times New Roman" w:hAnsi="Times New Roman"/>
                <w:sz w:val="16"/>
                <w:szCs w:val="16"/>
              </w:rPr>
            </w:pPr>
            <w:r w:rsidRPr="00410BB1">
              <w:rPr>
                <w:rFonts w:ascii="Times New Roman" w:hAnsi="Times New Roman"/>
                <w:sz w:val="16"/>
                <w:szCs w:val="16"/>
              </w:rPr>
              <w:lastRenderedPageBreak/>
              <w:t>Закон ПМР № 318-З-</w:t>
            </w:r>
            <w:r w:rsidRPr="00410BB1">
              <w:rPr>
                <w:rFonts w:ascii="Times New Roman" w:hAnsi="Times New Roman"/>
                <w:sz w:val="16"/>
                <w:szCs w:val="16"/>
                <w:lang w:val="en-US"/>
              </w:rPr>
              <w:t>VI</w:t>
            </w:r>
            <w:r w:rsidRPr="00410BB1">
              <w:rPr>
                <w:rFonts w:ascii="Times New Roman" w:hAnsi="Times New Roman"/>
                <w:sz w:val="16"/>
                <w:szCs w:val="16"/>
              </w:rPr>
              <w:t xml:space="preserve"> от </w:t>
            </w:r>
            <w:r w:rsidRPr="00410BB1">
              <w:rPr>
                <w:rFonts w:ascii="Times New Roman" w:hAnsi="Times New Roman"/>
                <w:sz w:val="16"/>
                <w:szCs w:val="16"/>
              </w:rPr>
              <w:lastRenderedPageBreak/>
              <w:t xml:space="preserve">26.11.2018г «О закупках в </w:t>
            </w:r>
            <w:proofErr w:type="gramStart"/>
            <w:r w:rsidRPr="00410BB1">
              <w:rPr>
                <w:rFonts w:ascii="Times New Roman" w:hAnsi="Times New Roman"/>
                <w:sz w:val="16"/>
                <w:szCs w:val="16"/>
              </w:rPr>
              <w:t>ПМР»  п</w:t>
            </w:r>
            <w:proofErr w:type="gramEnd"/>
            <w:r w:rsidRPr="00410BB1">
              <w:rPr>
                <w:rFonts w:ascii="Times New Roman" w:hAnsi="Times New Roman"/>
                <w:sz w:val="16"/>
                <w:szCs w:val="16"/>
              </w:rPr>
              <w:t xml:space="preserve"> </w:t>
            </w:r>
            <w:r w:rsidR="00D6363C">
              <w:rPr>
                <w:rFonts w:ascii="Times New Roman" w:hAnsi="Times New Roman"/>
                <w:sz w:val="16"/>
                <w:szCs w:val="16"/>
              </w:rPr>
              <w:t>7</w:t>
            </w:r>
            <w:r w:rsidRPr="00410BB1">
              <w:rPr>
                <w:rFonts w:ascii="Times New Roman" w:hAnsi="Times New Roman"/>
                <w:sz w:val="16"/>
                <w:szCs w:val="16"/>
              </w:rPr>
              <w:t xml:space="preserve"> </w:t>
            </w:r>
            <w:proofErr w:type="spellStart"/>
            <w:r w:rsidRPr="00410BB1">
              <w:rPr>
                <w:rFonts w:ascii="Times New Roman" w:hAnsi="Times New Roman"/>
                <w:sz w:val="16"/>
                <w:szCs w:val="16"/>
              </w:rPr>
              <w:t>ст</w:t>
            </w:r>
            <w:proofErr w:type="spellEnd"/>
            <w:r w:rsidRPr="00410BB1">
              <w:rPr>
                <w:rFonts w:ascii="Times New Roman" w:hAnsi="Times New Roman"/>
                <w:sz w:val="16"/>
                <w:szCs w:val="16"/>
              </w:rPr>
              <w:t xml:space="preserve"> 16</w:t>
            </w:r>
          </w:p>
        </w:tc>
        <w:tc>
          <w:tcPr>
            <w:tcW w:w="1232"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21323684" w14:textId="77777777" w:rsidR="001A1FF6" w:rsidRPr="00410BB1" w:rsidRDefault="001A1FF6" w:rsidP="00822096">
            <w:pPr>
              <w:rPr>
                <w:rFonts w:ascii="Times New Roman" w:eastAsia="Times New Roman" w:hAnsi="Times New Roman" w:cs="Times New Roman"/>
              </w:rPr>
            </w:pPr>
          </w:p>
        </w:tc>
      </w:tr>
      <w:tr w:rsidR="001A1FF6" w:rsidRPr="00410BB1" w14:paraId="5598ED0D" w14:textId="77777777" w:rsidTr="001A1FF6">
        <w:trPr>
          <w:trHeight w:val="225"/>
        </w:trPr>
        <w:tc>
          <w:tcPr>
            <w:tcW w:w="1190" w:type="dxa"/>
            <w:vMerge/>
            <w:tcBorders>
              <w:left w:val="single" w:sz="8" w:space="0" w:color="000000"/>
              <w:right w:val="single" w:sz="8" w:space="0" w:color="000000"/>
            </w:tcBorders>
            <w:tcMar>
              <w:top w:w="100" w:type="dxa"/>
              <w:left w:w="100" w:type="dxa"/>
              <w:bottom w:w="100" w:type="dxa"/>
              <w:right w:w="100" w:type="dxa"/>
            </w:tcMar>
          </w:tcPr>
          <w:p w14:paraId="4619FD02" w14:textId="77777777" w:rsidR="001A1FF6" w:rsidRDefault="001A1FF6" w:rsidP="00822096">
            <w:pPr>
              <w:jc w:val="center"/>
              <w:rPr>
                <w:rFonts w:ascii="Times New Roman" w:eastAsia="Times New Roman" w:hAnsi="Times New Roman" w:cs="Times New Roman"/>
              </w:rPr>
            </w:pPr>
          </w:p>
        </w:tc>
        <w:tc>
          <w:tcPr>
            <w:tcW w:w="927" w:type="dxa"/>
            <w:vMerge/>
            <w:tcBorders>
              <w:left w:val="single" w:sz="8" w:space="0" w:color="000000"/>
              <w:right w:val="single" w:sz="8" w:space="0" w:color="000000"/>
            </w:tcBorders>
            <w:tcMar>
              <w:top w:w="100" w:type="dxa"/>
              <w:left w:w="100" w:type="dxa"/>
              <w:bottom w:w="100" w:type="dxa"/>
              <w:right w:w="100" w:type="dxa"/>
            </w:tcMar>
          </w:tcPr>
          <w:p w14:paraId="6E0C2212" w14:textId="77777777" w:rsidR="001A1FF6" w:rsidRDefault="001A1FF6" w:rsidP="00822096">
            <w:pPr>
              <w:jc w:val="center"/>
              <w:rPr>
                <w:rFonts w:ascii="Times New Roman" w:eastAsia="Times New Roman" w:hAnsi="Times New Roman" w:cs="Times New Roman"/>
                <w:sz w:val="20"/>
                <w:szCs w:val="20"/>
              </w:rPr>
            </w:pPr>
          </w:p>
        </w:tc>
        <w:tc>
          <w:tcPr>
            <w:tcW w:w="543" w:type="dxa"/>
            <w:vMerge/>
            <w:tcBorders>
              <w:left w:val="single" w:sz="8" w:space="0" w:color="000000"/>
              <w:right w:val="single" w:sz="8" w:space="0" w:color="000000"/>
            </w:tcBorders>
            <w:tcMar>
              <w:top w:w="100" w:type="dxa"/>
              <w:left w:w="100" w:type="dxa"/>
              <w:bottom w:w="100" w:type="dxa"/>
              <w:right w:w="100" w:type="dxa"/>
            </w:tcMar>
          </w:tcPr>
          <w:p w14:paraId="6283FF67" w14:textId="77777777" w:rsidR="001A1FF6" w:rsidRDefault="001A1FF6" w:rsidP="00822096">
            <w:pPr>
              <w:rPr>
                <w:rFonts w:ascii="Times New Roman" w:eastAsia="Times New Roman" w:hAnsi="Times New Roman" w:cs="Times New Roman"/>
                <w:sz w:val="20"/>
                <w:szCs w:val="20"/>
              </w:rPr>
            </w:pPr>
          </w:p>
        </w:tc>
        <w:tc>
          <w:tcPr>
            <w:tcW w:w="1068" w:type="dxa"/>
            <w:vMerge/>
            <w:tcBorders>
              <w:left w:val="single" w:sz="8" w:space="0" w:color="000000"/>
              <w:right w:val="single" w:sz="8" w:space="0" w:color="000000"/>
            </w:tcBorders>
            <w:tcMar>
              <w:top w:w="100" w:type="dxa"/>
              <w:left w:w="100" w:type="dxa"/>
              <w:bottom w:w="100" w:type="dxa"/>
              <w:right w:w="100" w:type="dxa"/>
            </w:tcMar>
          </w:tcPr>
          <w:p w14:paraId="7CE9FDC9" w14:textId="77777777" w:rsidR="001A1FF6" w:rsidRDefault="001A1FF6" w:rsidP="00822096">
            <w:pPr>
              <w:jc w:val="center"/>
              <w:rPr>
                <w:rFonts w:ascii="Times New Roman" w:eastAsia="Times New Roman" w:hAnsi="Times New Roman" w:cs="Times New Roman"/>
                <w:sz w:val="16"/>
                <w:szCs w:val="16"/>
              </w:rPr>
            </w:pPr>
          </w:p>
        </w:tc>
        <w:tc>
          <w:tcPr>
            <w:tcW w:w="2152" w:type="dxa"/>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14:paraId="37BA1363" w14:textId="58117F9A" w:rsidR="001A1FF6" w:rsidRPr="00856ECA" w:rsidRDefault="001A1FF6" w:rsidP="00822096">
            <w:pPr>
              <w:rPr>
                <w:rFonts w:ascii="Times New Roman" w:eastAsia="Times New Roman" w:hAnsi="Times New Roman" w:cs="Times New Roman"/>
                <w:sz w:val="16"/>
                <w:szCs w:val="16"/>
                <w:lang w:val="en-US"/>
              </w:rPr>
            </w:pPr>
            <w:r w:rsidRPr="001A1FF6">
              <w:rPr>
                <w:rFonts w:ascii="Times New Roman" w:eastAsia="Times New Roman" w:hAnsi="Times New Roman" w:cs="Times New Roman"/>
                <w:sz w:val="16"/>
                <w:szCs w:val="16"/>
              </w:rPr>
              <w:t>Коммутатор служебной связи</w:t>
            </w:r>
          </w:p>
        </w:tc>
        <w:tc>
          <w:tcPr>
            <w:tcW w:w="872" w:type="dxa"/>
            <w:vMerge/>
            <w:tcBorders>
              <w:left w:val="single" w:sz="4" w:space="0" w:color="auto"/>
              <w:right w:val="single" w:sz="8" w:space="0" w:color="000000"/>
            </w:tcBorders>
          </w:tcPr>
          <w:p w14:paraId="7886911B" w14:textId="77777777" w:rsidR="001A1FF6" w:rsidRPr="00216A19" w:rsidRDefault="001A1FF6" w:rsidP="00822096">
            <w:pPr>
              <w:rPr>
                <w:rFonts w:ascii="Times New Roman" w:eastAsia="Times New Roman" w:hAnsi="Times New Roman" w:cs="Times New Roman"/>
                <w:sz w:val="16"/>
                <w:szCs w:val="16"/>
              </w:rPr>
            </w:pPr>
          </w:p>
        </w:tc>
        <w:tc>
          <w:tcPr>
            <w:tcW w:w="668" w:type="dxa"/>
            <w:vMerge/>
            <w:tcBorders>
              <w:left w:val="single" w:sz="8" w:space="0" w:color="000000"/>
              <w:right w:val="single" w:sz="8" w:space="0" w:color="000000"/>
            </w:tcBorders>
            <w:tcMar>
              <w:top w:w="100" w:type="dxa"/>
              <w:left w:w="100" w:type="dxa"/>
              <w:bottom w:w="100" w:type="dxa"/>
              <w:right w:w="100" w:type="dxa"/>
            </w:tcMar>
          </w:tcPr>
          <w:p w14:paraId="5D79B856" w14:textId="77777777" w:rsidR="001A1FF6" w:rsidRDefault="001A1FF6" w:rsidP="00822096">
            <w:pPr>
              <w:rPr>
                <w:rFonts w:ascii="Times New Roman" w:eastAsia="Times New Roman" w:hAnsi="Times New Roman" w:cs="Times New Roman"/>
              </w:rPr>
            </w:pPr>
          </w:p>
        </w:tc>
        <w:tc>
          <w:tcPr>
            <w:tcW w:w="788" w:type="dxa"/>
            <w:vMerge/>
            <w:tcBorders>
              <w:left w:val="single" w:sz="8" w:space="0" w:color="000000"/>
              <w:right w:val="single" w:sz="8" w:space="0" w:color="000000"/>
            </w:tcBorders>
            <w:tcMar>
              <w:top w:w="100" w:type="dxa"/>
              <w:left w:w="100" w:type="dxa"/>
              <w:bottom w:w="100" w:type="dxa"/>
              <w:right w:w="100" w:type="dxa"/>
            </w:tcMar>
          </w:tcPr>
          <w:p w14:paraId="21A19B14" w14:textId="77777777" w:rsidR="001A1FF6" w:rsidRDefault="001A1FF6" w:rsidP="00822096">
            <w:pPr>
              <w:rPr>
                <w:rFonts w:ascii="Times New Roman" w:eastAsia="Times New Roman" w:hAnsi="Times New Roman" w:cs="Times New Roman"/>
              </w:rPr>
            </w:pPr>
          </w:p>
        </w:tc>
        <w:tc>
          <w:tcPr>
            <w:tcW w:w="791" w:type="dxa"/>
            <w:gridSpan w:val="2"/>
            <w:vMerge/>
            <w:tcBorders>
              <w:left w:val="single" w:sz="8" w:space="0" w:color="000000"/>
              <w:right w:val="single" w:sz="8" w:space="0" w:color="000000"/>
            </w:tcBorders>
            <w:tcMar>
              <w:top w:w="100" w:type="dxa"/>
              <w:left w:w="100" w:type="dxa"/>
              <w:bottom w:w="100" w:type="dxa"/>
              <w:right w:w="100" w:type="dxa"/>
            </w:tcMar>
          </w:tcPr>
          <w:p w14:paraId="4FC70DF4" w14:textId="77777777" w:rsidR="001A1FF6" w:rsidRPr="001071FC" w:rsidRDefault="001A1FF6" w:rsidP="00822096">
            <w:pPr>
              <w:rPr>
                <w:rFonts w:ascii="Times New Roman" w:eastAsia="Times New Roman" w:hAnsi="Times New Roman" w:cs="Times New Roman"/>
                <w:sz w:val="16"/>
                <w:szCs w:val="16"/>
              </w:rPr>
            </w:pPr>
          </w:p>
        </w:tc>
        <w:tc>
          <w:tcPr>
            <w:tcW w:w="992" w:type="dxa"/>
            <w:vMerge/>
            <w:tcBorders>
              <w:left w:val="single" w:sz="8" w:space="0" w:color="000000"/>
              <w:right w:val="single" w:sz="8" w:space="0" w:color="000000"/>
            </w:tcBorders>
            <w:tcMar>
              <w:top w:w="100" w:type="dxa"/>
              <w:left w:w="100" w:type="dxa"/>
              <w:bottom w:w="100" w:type="dxa"/>
              <w:right w:w="100" w:type="dxa"/>
            </w:tcMar>
          </w:tcPr>
          <w:p w14:paraId="226F329E" w14:textId="77777777" w:rsidR="001A1FF6" w:rsidRDefault="001A1FF6" w:rsidP="00822096">
            <w:pPr>
              <w:jc w:val="center"/>
              <w:rPr>
                <w:rFonts w:ascii="Times New Roman" w:eastAsia="Times New Roman" w:hAnsi="Times New Roman" w:cs="Times New Roman"/>
                <w:sz w:val="16"/>
                <w:szCs w:val="16"/>
              </w:rPr>
            </w:pPr>
          </w:p>
        </w:tc>
        <w:tc>
          <w:tcPr>
            <w:tcW w:w="1417" w:type="dxa"/>
            <w:vMerge/>
            <w:tcBorders>
              <w:left w:val="single" w:sz="8" w:space="0" w:color="000000"/>
              <w:right w:val="single" w:sz="8" w:space="0" w:color="000000"/>
            </w:tcBorders>
            <w:tcMar>
              <w:top w:w="100" w:type="dxa"/>
              <w:left w:w="100" w:type="dxa"/>
              <w:bottom w:w="100" w:type="dxa"/>
              <w:right w:w="100" w:type="dxa"/>
            </w:tcMar>
          </w:tcPr>
          <w:p w14:paraId="1EF59D3C" w14:textId="77777777" w:rsidR="001A1FF6" w:rsidRPr="00410BB1" w:rsidRDefault="001A1FF6" w:rsidP="00822096">
            <w:pPr>
              <w:jc w:val="center"/>
              <w:rPr>
                <w:rFonts w:ascii="Times New Roman" w:hAnsi="Times New Roman"/>
                <w:sz w:val="16"/>
                <w:szCs w:val="16"/>
              </w:rPr>
            </w:pPr>
          </w:p>
        </w:tc>
        <w:tc>
          <w:tcPr>
            <w:tcW w:w="808" w:type="dxa"/>
            <w:vMerge/>
            <w:tcBorders>
              <w:left w:val="single" w:sz="8" w:space="0" w:color="000000"/>
              <w:right w:val="single" w:sz="8" w:space="0" w:color="000000"/>
            </w:tcBorders>
            <w:tcMar>
              <w:top w:w="100" w:type="dxa"/>
              <w:left w:w="100" w:type="dxa"/>
              <w:bottom w:w="100" w:type="dxa"/>
              <w:right w:w="100" w:type="dxa"/>
            </w:tcMar>
          </w:tcPr>
          <w:p w14:paraId="4F9DC55D" w14:textId="77777777" w:rsidR="001A1FF6" w:rsidRPr="00410BB1" w:rsidRDefault="001A1FF6" w:rsidP="00822096">
            <w:pPr>
              <w:jc w:val="center"/>
              <w:rPr>
                <w:rFonts w:ascii="Times New Roman" w:hAnsi="Times New Roman"/>
                <w:sz w:val="16"/>
                <w:szCs w:val="16"/>
              </w:rPr>
            </w:pPr>
          </w:p>
        </w:tc>
        <w:tc>
          <w:tcPr>
            <w:tcW w:w="1382" w:type="dxa"/>
            <w:vMerge/>
            <w:tcBorders>
              <w:left w:val="single" w:sz="8" w:space="0" w:color="000000"/>
              <w:right w:val="single" w:sz="8" w:space="0" w:color="000000"/>
            </w:tcBorders>
            <w:tcMar>
              <w:top w:w="100" w:type="dxa"/>
              <w:left w:w="100" w:type="dxa"/>
              <w:bottom w:w="100" w:type="dxa"/>
              <w:right w:w="100" w:type="dxa"/>
            </w:tcMar>
          </w:tcPr>
          <w:p w14:paraId="72A94DF5" w14:textId="77777777" w:rsidR="001A1FF6" w:rsidRPr="00410BB1" w:rsidRDefault="001A1FF6" w:rsidP="00822096">
            <w:pPr>
              <w:jc w:val="center"/>
              <w:rPr>
                <w:rFonts w:ascii="Times New Roman" w:hAnsi="Times New Roman"/>
                <w:sz w:val="16"/>
                <w:szCs w:val="16"/>
              </w:rPr>
            </w:pPr>
          </w:p>
        </w:tc>
        <w:tc>
          <w:tcPr>
            <w:tcW w:w="1232" w:type="dxa"/>
            <w:vMerge/>
            <w:tcBorders>
              <w:left w:val="single" w:sz="8" w:space="0" w:color="000000"/>
              <w:right w:val="single" w:sz="8" w:space="0" w:color="000000"/>
            </w:tcBorders>
            <w:tcMar>
              <w:top w:w="100" w:type="dxa"/>
              <w:left w:w="100" w:type="dxa"/>
              <w:bottom w:w="100" w:type="dxa"/>
              <w:right w:w="100" w:type="dxa"/>
            </w:tcMar>
          </w:tcPr>
          <w:p w14:paraId="6420B3A7" w14:textId="77777777" w:rsidR="001A1FF6" w:rsidRPr="00410BB1" w:rsidRDefault="001A1FF6" w:rsidP="00822096">
            <w:pPr>
              <w:rPr>
                <w:rFonts w:ascii="Times New Roman" w:eastAsia="Times New Roman" w:hAnsi="Times New Roman" w:cs="Times New Roman"/>
              </w:rPr>
            </w:pPr>
          </w:p>
        </w:tc>
      </w:tr>
      <w:tr w:rsidR="001A1FF6" w:rsidRPr="00410BB1" w14:paraId="54131547" w14:textId="77777777" w:rsidTr="001A1FF6">
        <w:trPr>
          <w:trHeight w:val="150"/>
        </w:trPr>
        <w:tc>
          <w:tcPr>
            <w:tcW w:w="1190" w:type="dxa"/>
            <w:vMerge/>
            <w:tcBorders>
              <w:left w:val="single" w:sz="8" w:space="0" w:color="000000"/>
              <w:right w:val="single" w:sz="8" w:space="0" w:color="000000"/>
            </w:tcBorders>
            <w:tcMar>
              <w:top w:w="100" w:type="dxa"/>
              <w:left w:w="100" w:type="dxa"/>
              <w:bottom w:w="100" w:type="dxa"/>
              <w:right w:w="100" w:type="dxa"/>
            </w:tcMar>
          </w:tcPr>
          <w:p w14:paraId="65CFF06E" w14:textId="77777777" w:rsidR="001A1FF6" w:rsidRDefault="001A1FF6" w:rsidP="00822096">
            <w:pPr>
              <w:jc w:val="center"/>
              <w:rPr>
                <w:rFonts w:ascii="Times New Roman" w:eastAsia="Times New Roman" w:hAnsi="Times New Roman" w:cs="Times New Roman"/>
              </w:rPr>
            </w:pPr>
          </w:p>
        </w:tc>
        <w:tc>
          <w:tcPr>
            <w:tcW w:w="927" w:type="dxa"/>
            <w:vMerge/>
            <w:tcBorders>
              <w:left w:val="single" w:sz="8" w:space="0" w:color="000000"/>
              <w:right w:val="single" w:sz="8" w:space="0" w:color="000000"/>
            </w:tcBorders>
            <w:tcMar>
              <w:top w:w="100" w:type="dxa"/>
              <w:left w:w="100" w:type="dxa"/>
              <w:bottom w:w="100" w:type="dxa"/>
              <w:right w:w="100" w:type="dxa"/>
            </w:tcMar>
          </w:tcPr>
          <w:p w14:paraId="75479336" w14:textId="77777777" w:rsidR="001A1FF6" w:rsidRDefault="001A1FF6" w:rsidP="00822096">
            <w:pPr>
              <w:jc w:val="center"/>
              <w:rPr>
                <w:rFonts w:ascii="Times New Roman" w:eastAsia="Times New Roman" w:hAnsi="Times New Roman" w:cs="Times New Roman"/>
                <w:sz w:val="20"/>
                <w:szCs w:val="20"/>
              </w:rPr>
            </w:pPr>
          </w:p>
        </w:tc>
        <w:tc>
          <w:tcPr>
            <w:tcW w:w="543" w:type="dxa"/>
            <w:vMerge/>
            <w:tcBorders>
              <w:left w:val="single" w:sz="8" w:space="0" w:color="000000"/>
              <w:right w:val="single" w:sz="8" w:space="0" w:color="000000"/>
            </w:tcBorders>
            <w:tcMar>
              <w:top w:w="100" w:type="dxa"/>
              <w:left w:w="100" w:type="dxa"/>
              <w:bottom w:w="100" w:type="dxa"/>
              <w:right w:w="100" w:type="dxa"/>
            </w:tcMar>
          </w:tcPr>
          <w:p w14:paraId="55E763FF" w14:textId="77777777" w:rsidR="001A1FF6" w:rsidRDefault="001A1FF6" w:rsidP="00822096">
            <w:pPr>
              <w:rPr>
                <w:rFonts w:ascii="Times New Roman" w:eastAsia="Times New Roman" w:hAnsi="Times New Roman" w:cs="Times New Roman"/>
                <w:sz w:val="20"/>
                <w:szCs w:val="20"/>
              </w:rPr>
            </w:pPr>
          </w:p>
        </w:tc>
        <w:tc>
          <w:tcPr>
            <w:tcW w:w="1068" w:type="dxa"/>
            <w:vMerge/>
            <w:tcBorders>
              <w:left w:val="single" w:sz="8" w:space="0" w:color="000000"/>
              <w:right w:val="single" w:sz="8" w:space="0" w:color="000000"/>
            </w:tcBorders>
            <w:tcMar>
              <w:top w:w="100" w:type="dxa"/>
              <w:left w:w="100" w:type="dxa"/>
              <w:bottom w:w="100" w:type="dxa"/>
              <w:right w:w="100" w:type="dxa"/>
            </w:tcMar>
          </w:tcPr>
          <w:p w14:paraId="28F3FE56" w14:textId="77777777" w:rsidR="001A1FF6" w:rsidRDefault="001A1FF6" w:rsidP="00822096">
            <w:pPr>
              <w:jc w:val="center"/>
              <w:rPr>
                <w:rFonts w:ascii="Times New Roman" w:eastAsia="Times New Roman" w:hAnsi="Times New Roman" w:cs="Times New Roman"/>
                <w:sz w:val="16"/>
                <w:szCs w:val="16"/>
              </w:rPr>
            </w:pPr>
          </w:p>
        </w:tc>
        <w:tc>
          <w:tcPr>
            <w:tcW w:w="2152" w:type="dxa"/>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14:paraId="3370F4C5" w14:textId="6D38B706" w:rsidR="001A1FF6" w:rsidRPr="001A1FF6" w:rsidRDefault="001A1FF6" w:rsidP="00822096">
            <w:pPr>
              <w:rPr>
                <w:rFonts w:ascii="Times New Roman" w:eastAsia="Times New Roman" w:hAnsi="Times New Roman" w:cs="Times New Roman"/>
                <w:sz w:val="16"/>
                <w:szCs w:val="16"/>
              </w:rPr>
            </w:pPr>
            <w:r w:rsidRPr="001A1FF6">
              <w:rPr>
                <w:rFonts w:ascii="Times New Roman" w:eastAsia="Times New Roman" w:hAnsi="Times New Roman" w:cs="Times New Roman"/>
                <w:sz w:val="16"/>
                <w:szCs w:val="16"/>
              </w:rPr>
              <w:t>Аппарат напольный, масса: до 0,2 т</w:t>
            </w:r>
          </w:p>
        </w:tc>
        <w:tc>
          <w:tcPr>
            <w:tcW w:w="872" w:type="dxa"/>
            <w:vMerge/>
            <w:tcBorders>
              <w:left w:val="single" w:sz="4" w:space="0" w:color="auto"/>
              <w:right w:val="single" w:sz="8" w:space="0" w:color="000000"/>
            </w:tcBorders>
          </w:tcPr>
          <w:p w14:paraId="0F6B0701" w14:textId="77777777" w:rsidR="001A1FF6" w:rsidRPr="00216A19" w:rsidRDefault="001A1FF6" w:rsidP="00822096">
            <w:pPr>
              <w:rPr>
                <w:rFonts w:ascii="Times New Roman" w:eastAsia="Times New Roman" w:hAnsi="Times New Roman" w:cs="Times New Roman"/>
                <w:sz w:val="16"/>
                <w:szCs w:val="16"/>
              </w:rPr>
            </w:pPr>
          </w:p>
        </w:tc>
        <w:tc>
          <w:tcPr>
            <w:tcW w:w="668" w:type="dxa"/>
            <w:vMerge/>
            <w:tcBorders>
              <w:left w:val="single" w:sz="8" w:space="0" w:color="000000"/>
              <w:right w:val="single" w:sz="8" w:space="0" w:color="000000"/>
            </w:tcBorders>
            <w:tcMar>
              <w:top w:w="100" w:type="dxa"/>
              <w:left w:w="100" w:type="dxa"/>
              <w:bottom w:w="100" w:type="dxa"/>
              <w:right w:w="100" w:type="dxa"/>
            </w:tcMar>
          </w:tcPr>
          <w:p w14:paraId="17F87840" w14:textId="77777777" w:rsidR="001A1FF6" w:rsidRDefault="001A1FF6" w:rsidP="00822096">
            <w:pPr>
              <w:rPr>
                <w:rFonts w:ascii="Times New Roman" w:eastAsia="Times New Roman" w:hAnsi="Times New Roman" w:cs="Times New Roman"/>
              </w:rPr>
            </w:pPr>
          </w:p>
        </w:tc>
        <w:tc>
          <w:tcPr>
            <w:tcW w:w="788" w:type="dxa"/>
            <w:vMerge/>
            <w:tcBorders>
              <w:left w:val="single" w:sz="8" w:space="0" w:color="000000"/>
              <w:right w:val="single" w:sz="8" w:space="0" w:color="000000"/>
            </w:tcBorders>
            <w:tcMar>
              <w:top w:w="100" w:type="dxa"/>
              <w:left w:w="100" w:type="dxa"/>
              <w:bottom w:w="100" w:type="dxa"/>
              <w:right w:w="100" w:type="dxa"/>
            </w:tcMar>
          </w:tcPr>
          <w:p w14:paraId="3229DC48" w14:textId="77777777" w:rsidR="001A1FF6" w:rsidRDefault="001A1FF6" w:rsidP="00822096">
            <w:pPr>
              <w:rPr>
                <w:rFonts w:ascii="Times New Roman" w:eastAsia="Times New Roman" w:hAnsi="Times New Roman" w:cs="Times New Roman"/>
              </w:rPr>
            </w:pPr>
          </w:p>
        </w:tc>
        <w:tc>
          <w:tcPr>
            <w:tcW w:w="791" w:type="dxa"/>
            <w:gridSpan w:val="2"/>
            <w:vMerge/>
            <w:tcBorders>
              <w:left w:val="single" w:sz="8" w:space="0" w:color="000000"/>
              <w:right w:val="single" w:sz="8" w:space="0" w:color="000000"/>
            </w:tcBorders>
            <w:tcMar>
              <w:top w:w="100" w:type="dxa"/>
              <w:left w:w="100" w:type="dxa"/>
              <w:bottom w:w="100" w:type="dxa"/>
              <w:right w:w="100" w:type="dxa"/>
            </w:tcMar>
          </w:tcPr>
          <w:p w14:paraId="0AF4965E" w14:textId="77777777" w:rsidR="001A1FF6" w:rsidRPr="001071FC" w:rsidRDefault="001A1FF6" w:rsidP="00822096">
            <w:pPr>
              <w:rPr>
                <w:rFonts w:ascii="Times New Roman" w:eastAsia="Times New Roman" w:hAnsi="Times New Roman" w:cs="Times New Roman"/>
                <w:sz w:val="16"/>
                <w:szCs w:val="16"/>
              </w:rPr>
            </w:pPr>
          </w:p>
        </w:tc>
        <w:tc>
          <w:tcPr>
            <w:tcW w:w="992" w:type="dxa"/>
            <w:vMerge/>
            <w:tcBorders>
              <w:left w:val="single" w:sz="8" w:space="0" w:color="000000"/>
              <w:right w:val="single" w:sz="8" w:space="0" w:color="000000"/>
            </w:tcBorders>
            <w:tcMar>
              <w:top w:w="100" w:type="dxa"/>
              <w:left w:w="100" w:type="dxa"/>
              <w:bottom w:w="100" w:type="dxa"/>
              <w:right w:w="100" w:type="dxa"/>
            </w:tcMar>
          </w:tcPr>
          <w:p w14:paraId="64395050" w14:textId="77777777" w:rsidR="001A1FF6" w:rsidRDefault="001A1FF6" w:rsidP="00822096">
            <w:pPr>
              <w:jc w:val="center"/>
              <w:rPr>
                <w:rFonts w:ascii="Times New Roman" w:eastAsia="Times New Roman" w:hAnsi="Times New Roman" w:cs="Times New Roman"/>
                <w:sz w:val="16"/>
                <w:szCs w:val="16"/>
              </w:rPr>
            </w:pPr>
          </w:p>
        </w:tc>
        <w:tc>
          <w:tcPr>
            <w:tcW w:w="1417" w:type="dxa"/>
            <w:vMerge/>
            <w:tcBorders>
              <w:left w:val="single" w:sz="8" w:space="0" w:color="000000"/>
              <w:right w:val="single" w:sz="8" w:space="0" w:color="000000"/>
            </w:tcBorders>
            <w:tcMar>
              <w:top w:w="100" w:type="dxa"/>
              <w:left w:w="100" w:type="dxa"/>
              <w:bottom w:w="100" w:type="dxa"/>
              <w:right w:w="100" w:type="dxa"/>
            </w:tcMar>
          </w:tcPr>
          <w:p w14:paraId="05CB07CD" w14:textId="77777777" w:rsidR="001A1FF6" w:rsidRPr="00410BB1" w:rsidRDefault="001A1FF6" w:rsidP="00822096">
            <w:pPr>
              <w:jc w:val="center"/>
              <w:rPr>
                <w:rFonts w:ascii="Times New Roman" w:hAnsi="Times New Roman"/>
                <w:sz w:val="16"/>
                <w:szCs w:val="16"/>
              </w:rPr>
            </w:pPr>
          </w:p>
        </w:tc>
        <w:tc>
          <w:tcPr>
            <w:tcW w:w="808" w:type="dxa"/>
            <w:vMerge/>
            <w:tcBorders>
              <w:left w:val="single" w:sz="8" w:space="0" w:color="000000"/>
              <w:right w:val="single" w:sz="8" w:space="0" w:color="000000"/>
            </w:tcBorders>
            <w:tcMar>
              <w:top w:w="100" w:type="dxa"/>
              <w:left w:w="100" w:type="dxa"/>
              <w:bottom w:w="100" w:type="dxa"/>
              <w:right w:w="100" w:type="dxa"/>
            </w:tcMar>
          </w:tcPr>
          <w:p w14:paraId="58F6E4D1" w14:textId="77777777" w:rsidR="001A1FF6" w:rsidRPr="00410BB1" w:rsidRDefault="001A1FF6" w:rsidP="00822096">
            <w:pPr>
              <w:jc w:val="center"/>
              <w:rPr>
                <w:rFonts w:ascii="Times New Roman" w:hAnsi="Times New Roman"/>
                <w:sz w:val="16"/>
                <w:szCs w:val="16"/>
              </w:rPr>
            </w:pPr>
          </w:p>
        </w:tc>
        <w:tc>
          <w:tcPr>
            <w:tcW w:w="1382" w:type="dxa"/>
            <w:vMerge/>
            <w:tcBorders>
              <w:left w:val="single" w:sz="8" w:space="0" w:color="000000"/>
              <w:right w:val="single" w:sz="8" w:space="0" w:color="000000"/>
            </w:tcBorders>
            <w:tcMar>
              <w:top w:w="100" w:type="dxa"/>
              <w:left w:w="100" w:type="dxa"/>
              <w:bottom w:w="100" w:type="dxa"/>
              <w:right w:w="100" w:type="dxa"/>
            </w:tcMar>
          </w:tcPr>
          <w:p w14:paraId="12B4F940" w14:textId="77777777" w:rsidR="001A1FF6" w:rsidRPr="00410BB1" w:rsidRDefault="001A1FF6" w:rsidP="00822096">
            <w:pPr>
              <w:jc w:val="center"/>
              <w:rPr>
                <w:rFonts w:ascii="Times New Roman" w:hAnsi="Times New Roman"/>
                <w:sz w:val="16"/>
                <w:szCs w:val="16"/>
              </w:rPr>
            </w:pPr>
          </w:p>
        </w:tc>
        <w:tc>
          <w:tcPr>
            <w:tcW w:w="1232" w:type="dxa"/>
            <w:vMerge/>
            <w:tcBorders>
              <w:left w:val="single" w:sz="8" w:space="0" w:color="000000"/>
              <w:right w:val="single" w:sz="8" w:space="0" w:color="000000"/>
            </w:tcBorders>
            <w:tcMar>
              <w:top w:w="100" w:type="dxa"/>
              <w:left w:w="100" w:type="dxa"/>
              <w:bottom w:w="100" w:type="dxa"/>
              <w:right w:w="100" w:type="dxa"/>
            </w:tcMar>
          </w:tcPr>
          <w:p w14:paraId="43CABF20" w14:textId="77777777" w:rsidR="001A1FF6" w:rsidRPr="00410BB1" w:rsidRDefault="001A1FF6" w:rsidP="00822096">
            <w:pPr>
              <w:rPr>
                <w:rFonts w:ascii="Times New Roman" w:eastAsia="Times New Roman" w:hAnsi="Times New Roman" w:cs="Times New Roman"/>
              </w:rPr>
            </w:pPr>
          </w:p>
        </w:tc>
      </w:tr>
      <w:tr w:rsidR="001A1FF6" w:rsidRPr="00410BB1" w14:paraId="1D882363" w14:textId="77777777" w:rsidTr="001A1FF6">
        <w:trPr>
          <w:trHeight w:val="210"/>
        </w:trPr>
        <w:tc>
          <w:tcPr>
            <w:tcW w:w="1190" w:type="dxa"/>
            <w:vMerge/>
            <w:tcBorders>
              <w:left w:val="single" w:sz="8" w:space="0" w:color="000000"/>
              <w:right w:val="single" w:sz="8" w:space="0" w:color="000000"/>
            </w:tcBorders>
            <w:tcMar>
              <w:top w:w="100" w:type="dxa"/>
              <w:left w:w="100" w:type="dxa"/>
              <w:bottom w:w="100" w:type="dxa"/>
              <w:right w:w="100" w:type="dxa"/>
            </w:tcMar>
          </w:tcPr>
          <w:p w14:paraId="35414235" w14:textId="77777777" w:rsidR="001A1FF6" w:rsidRDefault="001A1FF6" w:rsidP="00822096">
            <w:pPr>
              <w:jc w:val="center"/>
              <w:rPr>
                <w:rFonts w:ascii="Times New Roman" w:eastAsia="Times New Roman" w:hAnsi="Times New Roman" w:cs="Times New Roman"/>
              </w:rPr>
            </w:pPr>
          </w:p>
        </w:tc>
        <w:tc>
          <w:tcPr>
            <w:tcW w:w="927" w:type="dxa"/>
            <w:vMerge/>
            <w:tcBorders>
              <w:left w:val="single" w:sz="8" w:space="0" w:color="000000"/>
              <w:right w:val="single" w:sz="8" w:space="0" w:color="000000"/>
            </w:tcBorders>
            <w:tcMar>
              <w:top w:w="100" w:type="dxa"/>
              <w:left w:w="100" w:type="dxa"/>
              <w:bottom w:w="100" w:type="dxa"/>
              <w:right w:w="100" w:type="dxa"/>
            </w:tcMar>
          </w:tcPr>
          <w:p w14:paraId="2395CB04" w14:textId="77777777" w:rsidR="001A1FF6" w:rsidRDefault="001A1FF6" w:rsidP="00822096">
            <w:pPr>
              <w:jc w:val="center"/>
              <w:rPr>
                <w:rFonts w:ascii="Times New Roman" w:eastAsia="Times New Roman" w:hAnsi="Times New Roman" w:cs="Times New Roman"/>
                <w:sz w:val="20"/>
                <w:szCs w:val="20"/>
              </w:rPr>
            </w:pPr>
          </w:p>
        </w:tc>
        <w:tc>
          <w:tcPr>
            <w:tcW w:w="543" w:type="dxa"/>
            <w:vMerge/>
            <w:tcBorders>
              <w:left w:val="single" w:sz="8" w:space="0" w:color="000000"/>
              <w:right w:val="single" w:sz="8" w:space="0" w:color="000000"/>
            </w:tcBorders>
            <w:tcMar>
              <w:top w:w="100" w:type="dxa"/>
              <w:left w:w="100" w:type="dxa"/>
              <w:bottom w:w="100" w:type="dxa"/>
              <w:right w:w="100" w:type="dxa"/>
            </w:tcMar>
          </w:tcPr>
          <w:p w14:paraId="449A112D" w14:textId="77777777" w:rsidR="001A1FF6" w:rsidRDefault="001A1FF6" w:rsidP="00822096">
            <w:pPr>
              <w:rPr>
                <w:rFonts w:ascii="Times New Roman" w:eastAsia="Times New Roman" w:hAnsi="Times New Roman" w:cs="Times New Roman"/>
                <w:sz w:val="20"/>
                <w:szCs w:val="20"/>
              </w:rPr>
            </w:pPr>
          </w:p>
        </w:tc>
        <w:tc>
          <w:tcPr>
            <w:tcW w:w="1068" w:type="dxa"/>
            <w:vMerge/>
            <w:tcBorders>
              <w:left w:val="single" w:sz="8" w:space="0" w:color="000000"/>
              <w:right w:val="single" w:sz="8" w:space="0" w:color="000000"/>
            </w:tcBorders>
            <w:tcMar>
              <w:top w:w="100" w:type="dxa"/>
              <w:left w:w="100" w:type="dxa"/>
              <w:bottom w:w="100" w:type="dxa"/>
              <w:right w:w="100" w:type="dxa"/>
            </w:tcMar>
          </w:tcPr>
          <w:p w14:paraId="6591B214" w14:textId="77777777" w:rsidR="001A1FF6" w:rsidRDefault="001A1FF6" w:rsidP="00822096">
            <w:pPr>
              <w:jc w:val="center"/>
              <w:rPr>
                <w:rFonts w:ascii="Times New Roman" w:eastAsia="Times New Roman" w:hAnsi="Times New Roman" w:cs="Times New Roman"/>
                <w:sz w:val="16"/>
                <w:szCs w:val="16"/>
              </w:rPr>
            </w:pPr>
          </w:p>
        </w:tc>
        <w:tc>
          <w:tcPr>
            <w:tcW w:w="2152" w:type="dxa"/>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14:paraId="21699517" w14:textId="110E5743" w:rsidR="001A1FF6" w:rsidRPr="001A1FF6" w:rsidRDefault="001A1FF6" w:rsidP="00822096">
            <w:pPr>
              <w:rPr>
                <w:rFonts w:ascii="Times New Roman" w:eastAsia="Times New Roman" w:hAnsi="Times New Roman" w:cs="Times New Roman"/>
                <w:sz w:val="16"/>
                <w:szCs w:val="16"/>
              </w:rPr>
            </w:pPr>
            <w:r w:rsidRPr="001A1FF6">
              <w:rPr>
                <w:rFonts w:ascii="Times New Roman" w:eastAsia="Times New Roman" w:hAnsi="Times New Roman" w:cs="Times New Roman"/>
                <w:sz w:val="16"/>
                <w:szCs w:val="16"/>
              </w:rPr>
              <w:t>Разъемы штепсельные с разделкой и включением экранированного кабеля, сечение жилы до 1 мм2, количество подключаемых жил: 14 шт.</w:t>
            </w:r>
          </w:p>
        </w:tc>
        <w:tc>
          <w:tcPr>
            <w:tcW w:w="872" w:type="dxa"/>
            <w:vMerge/>
            <w:tcBorders>
              <w:left w:val="single" w:sz="4" w:space="0" w:color="auto"/>
              <w:right w:val="single" w:sz="8" w:space="0" w:color="000000"/>
            </w:tcBorders>
          </w:tcPr>
          <w:p w14:paraId="6A895571" w14:textId="77777777" w:rsidR="001A1FF6" w:rsidRPr="00216A19" w:rsidRDefault="001A1FF6" w:rsidP="00822096">
            <w:pPr>
              <w:rPr>
                <w:rFonts w:ascii="Times New Roman" w:eastAsia="Times New Roman" w:hAnsi="Times New Roman" w:cs="Times New Roman"/>
                <w:sz w:val="16"/>
                <w:szCs w:val="16"/>
              </w:rPr>
            </w:pPr>
          </w:p>
        </w:tc>
        <w:tc>
          <w:tcPr>
            <w:tcW w:w="668" w:type="dxa"/>
            <w:vMerge/>
            <w:tcBorders>
              <w:left w:val="single" w:sz="8" w:space="0" w:color="000000"/>
              <w:right w:val="single" w:sz="8" w:space="0" w:color="000000"/>
            </w:tcBorders>
            <w:tcMar>
              <w:top w:w="100" w:type="dxa"/>
              <w:left w:w="100" w:type="dxa"/>
              <w:bottom w:w="100" w:type="dxa"/>
              <w:right w:w="100" w:type="dxa"/>
            </w:tcMar>
          </w:tcPr>
          <w:p w14:paraId="319FB1D5" w14:textId="77777777" w:rsidR="001A1FF6" w:rsidRDefault="001A1FF6" w:rsidP="00822096">
            <w:pPr>
              <w:rPr>
                <w:rFonts w:ascii="Times New Roman" w:eastAsia="Times New Roman" w:hAnsi="Times New Roman" w:cs="Times New Roman"/>
              </w:rPr>
            </w:pPr>
          </w:p>
        </w:tc>
        <w:tc>
          <w:tcPr>
            <w:tcW w:w="788" w:type="dxa"/>
            <w:vMerge/>
            <w:tcBorders>
              <w:left w:val="single" w:sz="8" w:space="0" w:color="000000"/>
              <w:right w:val="single" w:sz="8" w:space="0" w:color="000000"/>
            </w:tcBorders>
            <w:tcMar>
              <w:top w:w="100" w:type="dxa"/>
              <w:left w:w="100" w:type="dxa"/>
              <w:bottom w:w="100" w:type="dxa"/>
              <w:right w:w="100" w:type="dxa"/>
            </w:tcMar>
          </w:tcPr>
          <w:p w14:paraId="567613CA" w14:textId="77777777" w:rsidR="001A1FF6" w:rsidRDefault="001A1FF6" w:rsidP="00822096">
            <w:pPr>
              <w:rPr>
                <w:rFonts w:ascii="Times New Roman" w:eastAsia="Times New Roman" w:hAnsi="Times New Roman" w:cs="Times New Roman"/>
              </w:rPr>
            </w:pPr>
          </w:p>
        </w:tc>
        <w:tc>
          <w:tcPr>
            <w:tcW w:w="791" w:type="dxa"/>
            <w:gridSpan w:val="2"/>
            <w:vMerge/>
            <w:tcBorders>
              <w:left w:val="single" w:sz="8" w:space="0" w:color="000000"/>
              <w:right w:val="single" w:sz="8" w:space="0" w:color="000000"/>
            </w:tcBorders>
            <w:tcMar>
              <w:top w:w="100" w:type="dxa"/>
              <w:left w:w="100" w:type="dxa"/>
              <w:bottom w:w="100" w:type="dxa"/>
              <w:right w:w="100" w:type="dxa"/>
            </w:tcMar>
          </w:tcPr>
          <w:p w14:paraId="0AE21D4E" w14:textId="77777777" w:rsidR="001A1FF6" w:rsidRPr="001071FC" w:rsidRDefault="001A1FF6" w:rsidP="00822096">
            <w:pPr>
              <w:rPr>
                <w:rFonts w:ascii="Times New Roman" w:eastAsia="Times New Roman" w:hAnsi="Times New Roman" w:cs="Times New Roman"/>
                <w:sz w:val="16"/>
                <w:szCs w:val="16"/>
              </w:rPr>
            </w:pPr>
          </w:p>
        </w:tc>
        <w:tc>
          <w:tcPr>
            <w:tcW w:w="992" w:type="dxa"/>
            <w:vMerge/>
            <w:tcBorders>
              <w:left w:val="single" w:sz="8" w:space="0" w:color="000000"/>
              <w:right w:val="single" w:sz="8" w:space="0" w:color="000000"/>
            </w:tcBorders>
            <w:tcMar>
              <w:top w:w="100" w:type="dxa"/>
              <w:left w:w="100" w:type="dxa"/>
              <w:bottom w:w="100" w:type="dxa"/>
              <w:right w:w="100" w:type="dxa"/>
            </w:tcMar>
          </w:tcPr>
          <w:p w14:paraId="1F8AE28C" w14:textId="77777777" w:rsidR="001A1FF6" w:rsidRDefault="001A1FF6" w:rsidP="00822096">
            <w:pPr>
              <w:jc w:val="center"/>
              <w:rPr>
                <w:rFonts w:ascii="Times New Roman" w:eastAsia="Times New Roman" w:hAnsi="Times New Roman" w:cs="Times New Roman"/>
                <w:sz w:val="16"/>
                <w:szCs w:val="16"/>
              </w:rPr>
            </w:pPr>
          </w:p>
        </w:tc>
        <w:tc>
          <w:tcPr>
            <w:tcW w:w="1417" w:type="dxa"/>
            <w:vMerge/>
            <w:tcBorders>
              <w:left w:val="single" w:sz="8" w:space="0" w:color="000000"/>
              <w:right w:val="single" w:sz="8" w:space="0" w:color="000000"/>
            </w:tcBorders>
            <w:tcMar>
              <w:top w:w="100" w:type="dxa"/>
              <w:left w:w="100" w:type="dxa"/>
              <w:bottom w:w="100" w:type="dxa"/>
              <w:right w:w="100" w:type="dxa"/>
            </w:tcMar>
          </w:tcPr>
          <w:p w14:paraId="2E21EAF4" w14:textId="77777777" w:rsidR="001A1FF6" w:rsidRPr="00410BB1" w:rsidRDefault="001A1FF6" w:rsidP="00822096">
            <w:pPr>
              <w:jc w:val="center"/>
              <w:rPr>
                <w:rFonts w:ascii="Times New Roman" w:hAnsi="Times New Roman"/>
                <w:sz w:val="16"/>
                <w:szCs w:val="16"/>
              </w:rPr>
            </w:pPr>
          </w:p>
        </w:tc>
        <w:tc>
          <w:tcPr>
            <w:tcW w:w="808" w:type="dxa"/>
            <w:vMerge/>
            <w:tcBorders>
              <w:left w:val="single" w:sz="8" w:space="0" w:color="000000"/>
              <w:right w:val="single" w:sz="8" w:space="0" w:color="000000"/>
            </w:tcBorders>
            <w:tcMar>
              <w:top w:w="100" w:type="dxa"/>
              <w:left w:w="100" w:type="dxa"/>
              <w:bottom w:w="100" w:type="dxa"/>
              <w:right w:w="100" w:type="dxa"/>
            </w:tcMar>
          </w:tcPr>
          <w:p w14:paraId="663F612A" w14:textId="77777777" w:rsidR="001A1FF6" w:rsidRPr="00410BB1" w:rsidRDefault="001A1FF6" w:rsidP="00822096">
            <w:pPr>
              <w:jc w:val="center"/>
              <w:rPr>
                <w:rFonts w:ascii="Times New Roman" w:hAnsi="Times New Roman"/>
                <w:sz w:val="16"/>
                <w:szCs w:val="16"/>
              </w:rPr>
            </w:pPr>
          </w:p>
        </w:tc>
        <w:tc>
          <w:tcPr>
            <w:tcW w:w="1382" w:type="dxa"/>
            <w:vMerge/>
            <w:tcBorders>
              <w:left w:val="single" w:sz="8" w:space="0" w:color="000000"/>
              <w:right w:val="single" w:sz="8" w:space="0" w:color="000000"/>
            </w:tcBorders>
            <w:tcMar>
              <w:top w:w="100" w:type="dxa"/>
              <w:left w:w="100" w:type="dxa"/>
              <w:bottom w:w="100" w:type="dxa"/>
              <w:right w:w="100" w:type="dxa"/>
            </w:tcMar>
          </w:tcPr>
          <w:p w14:paraId="287F6FE3" w14:textId="77777777" w:rsidR="001A1FF6" w:rsidRPr="00410BB1" w:rsidRDefault="001A1FF6" w:rsidP="00822096">
            <w:pPr>
              <w:jc w:val="center"/>
              <w:rPr>
                <w:rFonts w:ascii="Times New Roman" w:hAnsi="Times New Roman"/>
                <w:sz w:val="16"/>
                <w:szCs w:val="16"/>
              </w:rPr>
            </w:pPr>
          </w:p>
        </w:tc>
        <w:tc>
          <w:tcPr>
            <w:tcW w:w="1232" w:type="dxa"/>
            <w:vMerge/>
            <w:tcBorders>
              <w:left w:val="single" w:sz="8" w:space="0" w:color="000000"/>
              <w:right w:val="single" w:sz="8" w:space="0" w:color="000000"/>
            </w:tcBorders>
            <w:tcMar>
              <w:top w:w="100" w:type="dxa"/>
              <w:left w:w="100" w:type="dxa"/>
              <w:bottom w:w="100" w:type="dxa"/>
              <w:right w:w="100" w:type="dxa"/>
            </w:tcMar>
          </w:tcPr>
          <w:p w14:paraId="3BF412F5" w14:textId="77777777" w:rsidR="001A1FF6" w:rsidRPr="00410BB1" w:rsidRDefault="001A1FF6" w:rsidP="00822096">
            <w:pPr>
              <w:rPr>
                <w:rFonts w:ascii="Times New Roman" w:eastAsia="Times New Roman" w:hAnsi="Times New Roman" w:cs="Times New Roman"/>
              </w:rPr>
            </w:pPr>
          </w:p>
        </w:tc>
      </w:tr>
      <w:tr w:rsidR="001A1FF6" w:rsidRPr="00410BB1" w14:paraId="3DD1E187" w14:textId="77777777" w:rsidTr="00822096">
        <w:trPr>
          <w:trHeight w:val="225"/>
        </w:trPr>
        <w:tc>
          <w:tcPr>
            <w:tcW w:w="1190" w:type="dxa"/>
            <w:vMerge/>
            <w:tcBorders>
              <w:left w:val="single" w:sz="8" w:space="0" w:color="000000"/>
              <w:right w:val="single" w:sz="8" w:space="0" w:color="000000"/>
            </w:tcBorders>
            <w:tcMar>
              <w:top w:w="100" w:type="dxa"/>
              <w:left w:w="100" w:type="dxa"/>
              <w:bottom w:w="100" w:type="dxa"/>
              <w:right w:w="100" w:type="dxa"/>
            </w:tcMar>
          </w:tcPr>
          <w:p w14:paraId="4640FD8A" w14:textId="77777777" w:rsidR="001A1FF6" w:rsidRDefault="001A1FF6" w:rsidP="00822096">
            <w:pPr>
              <w:jc w:val="center"/>
              <w:rPr>
                <w:rFonts w:ascii="Times New Roman" w:eastAsia="Times New Roman" w:hAnsi="Times New Roman" w:cs="Times New Roman"/>
              </w:rPr>
            </w:pPr>
          </w:p>
        </w:tc>
        <w:tc>
          <w:tcPr>
            <w:tcW w:w="927" w:type="dxa"/>
            <w:vMerge/>
            <w:tcBorders>
              <w:left w:val="single" w:sz="8" w:space="0" w:color="000000"/>
              <w:right w:val="single" w:sz="8" w:space="0" w:color="000000"/>
            </w:tcBorders>
            <w:tcMar>
              <w:top w:w="100" w:type="dxa"/>
              <w:left w:w="100" w:type="dxa"/>
              <w:bottom w:w="100" w:type="dxa"/>
              <w:right w:w="100" w:type="dxa"/>
            </w:tcMar>
          </w:tcPr>
          <w:p w14:paraId="464B656F" w14:textId="77777777" w:rsidR="001A1FF6" w:rsidRDefault="001A1FF6" w:rsidP="00822096">
            <w:pPr>
              <w:jc w:val="center"/>
              <w:rPr>
                <w:rFonts w:ascii="Times New Roman" w:eastAsia="Times New Roman" w:hAnsi="Times New Roman" w:cs="Times New Roman"/>
                <w:sz w:val="20"/>
                <w:szCs w:val="20"/>
              </w:rPr>
            </w:pPr>
          </w:p>
        </w:tc>
        <w:tc>
          <w:tcPr>
            <w:tcW w:w="543" w:type="dxa"/>
            <w:vMerge/>
            <w:tcBorders>
              <w:left w:val="single" w:sz="8" w:space="0" w:color="000000"/>
              <w:right w:val="single" w:sz="8" w:space="0" w:color="000000"/>
            </w:tcBorders>
            <w:tcMar>
              <w:top w:w="100" w:type="dxa"/>
              <w:left w:w="100" w:type="dxa"/>
              <w:bottom w:w="100" w:type="dxa"/>
              <w:right w:w="100" w:type="dxa"/>
            </w:tcMar>
          </w:tcPr>
          <w:p w14:paraId="557F260B" w14:textId="77777777" w:rsidR="001A1FF6" w:rsidRDefault="001A1FF6" w:rsidP="00822096">
            <w:pPr>
              <w:rPr>
                <w:rFonts w:ascii="Times New Roman" w:eastAsia="Times New Roman" w:hAnsi="Times New Roman" w:cs="Times New Roman"/>
                <w:sz w:val="20"/>
                <w:szCs w:val="20"/>
              </w:rPr>
            </w:pPr>
          </w:p>
        </w:tc>
        <w:tc>
          <w:tcPr>
            <w:tcW w:w="1068" w:type="dxa"/>
            <w:vMerge/>
            <w:tcBorders>
              <w:left w:val="single" w:sz="8" w:space="0" w:color="000000"/>
              <w:right w:val="single" w:sz="8" w:space="0" w:color="000000"/>
            </w:tcBorders>
            <w:tcMar>
              <w:top w:w="100" w:type="dxa"/>
              <w:left w:w="100" w:type="dxa"/>
              <w:bottom w:w="100" w:type="dxa"/>
              <w:right w:w="100" w:type="dxa"/>
            </w:tcMar>
          </w:tcPr>
          <w:p w14:paraId="09E36238" w14:textId="77777777" w:rsidR="001A1FF6" w:rsidRDefault="001A1FF6" w:rsidP="00822096">
            <w:pPr>
              <w:jc w:val="center"/>
              <w:rPr>
                <w:rFonts w:ascii="Times New Roman" w:eastAsia="Times New Roman" w:hAnsi="Times New Roman" w:cs="Times New Roman"/>
                <w:sz w:val="16"/>
                <w:szCs w:val="16"/>
              </w:rPr>
            </w:pPr>
          </w:p>
        </w:tc>
        <w:tc>
          <w:tcPr>
            <w:tcW w:w="2152" w:type="dxa"/>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14:paraId="733BB93C" w14:textId="7EA6D1EE" w:rsidR="001A1FF6" w:rsidRPr="001A1FF6" w:rsidRDefault="001A1FF6" w:rsidP="00822096">
            <w:pPr>
              <w:rPr>
                <w:rFonts w:ascii="Times New Roman" w:eastAsia="Times New Roman" w:hAnsi="Times New Roman" w:cs="Times New Roman"/>
                <w:sz w:val="16"/>
                <w:szCs w:val="16"/>
              </w:rPr>
            </w:pPr>
            <w:r w:rsidRPr="001A1FF6">
              <w:rPr>
                <w:rFonts w:ascii="Times New Roman" w:eastAsia="Times New Roman" w:hAnsi="Times New Roman" w:cs="Times New Roman"/>
                <w:sz w:val="16"/>
                <w:szCs w:val="16"/>
              </w:rPr>
              <w:t>Рамка со штифтами на винтах в нарезных отверстиях</w:t>
            </w:r>
          </w:p>
        </w:tc>
        <w:tc>
          <w:tcPr>
            <w:tcW w:w="872" w:type="dxa"/>
            <w:vMerge/>
            <w:tcBorders>
              <w:left w:val="single" w:sz="4" w:space="0" w:color="auto"/>
              <w:right w:val="single" w:sz="8" w:space="0" w:color="000000"/>
            </w:tcBorders>
          </w:tcPr>
          <w:p w14:paraId="553E2A28" w14:textId="77777777" w:rsidR="001A1FF6" w:rsidRPr="00216A19" w:rsidRDefault="001A1FF6" w:rsidP="00822096">
            <w:pPr>
              <w:rPr>
                <w:rFonts w:ascii="Times New Roman" w:eastAsia="Times New Roman" w:hAnsi="Times New Roman" w:cs="Times New Roman"/>
                <w:sz w:val="16"/>
                <w:szCs w:val="16"/>
              </w:rPr>
            </w:pPr>
          </w:p>
        </w:tc>
        <w:tc>
          <w:tcPr>
            <w:tcW w:w="668" w:type="dxa"/>
            <w:vMerge/>
            <w:tcBorders>
              <w:left w:val="single" w:sz="8" w:space="0" w:color="000000"/>
              <w:right w:val="single" w:sz="8" w:space="0" w:color="000000"/>
            </w:tcBorders>
            <w:tcMar>
              <w:top w:w="100" w:type="dxa"/>
              <w:left w:w="100" w:type="dxa"/>
              <w:bottom w:w="100" w:type="dxa"/>
              <w:right w:w="100" w:type="dxa"/>
            </w:tcMar>
          </w:tcPr>
          <w:p w14:paraId="4CE42802" w14:textId="77777777" w:rsidR="001A1FF6" w:rsidRDefault="001A1FF6" w:rsidP="00822096">
            <w:pPr>
              <w:rPr>
                <w:rFonts w:ascii="Times New Roman" w:eastAsia="Times New Roman" w:hAnsi="Times New Roman" w:cs="Times New Roman"/>
              </w:rPr>
            </w:pPr>
          </w:p>
        </w:tc>
        <w:tc>
          <w:tcPr>
            <w:tcW w:w="788" w:type="dxa"/>
            <w:vMerge/>
            <w:tcBorders>
              <w:left w:val="single" w:sz="8" w:space="0" w:color="000000"/>
              <w:right w:val="single" w:sz="8" w:space="0" w:color="000000"/>
            </w:tcBorders>
            <w:tcMar>
              <w:top w:w="100" w:type="dxa"/>
              <w:left w:w="100" w:type="dxa"/>
              <w:bottom w:w="100" w:type="dxa"/>
              <w:right w:w="100" w:type="dxa"/>
            </w:tcMar>
          </w:tcPr>
          <w:p w14:paraId="67DFA8A5" w14:textId="77777777" w:rsidR="001A1FF6" w:rsidRDefault="001A1FF6" w:rsidP="00822096">
            <w:pPr>
              <w:rPr>
                <w:rFonts w:ascii="Times New Roman" w:eastAsia="Times New Roman" w:hAnsi="Times New Roman" w:cs="Times New Roman"/>
              </w:rPr>
            </w:pPr>
          </w:p>
        </w:tc>
        <w:tc>
          <w:tcPr>
            <w:tcW w:w="791" w:type="dxa"/>
            <w:gridSpan w:val="2"/>
            <w:vMerge/>
            <w:tcBorders>
              <w:left w:val="single" w:sz="8" w:space="0" w:color="000000"/>
              <w:right w:val="single" w:sz="8" w:space="0" w:color="000000"/>
            </w:tcBorders>
            <w:tcMar>
              <w:top w:w="100" w:type="dxa"/>
              <w:left w:w="100" w:type="dxa"/>
              <w:bottom w:w="100" w:type="dxa"/>
              <w:right w:w="100" w:type="dxa"/>
            </w:tcMar>
          </w:tcPr>
          <w:p w14:paraId="0A55AC91" w14:textId="77777777" w:rsidR="001A1FF6" w:rsidRPr="001071FC" w:rsidRDefault="001A1FF6" w:rsidP="00822096">
            <w:pPr>
              <w:rPr>
                <w:rFonts w:ascii="Times New Roman" w:eastAsia="Times New Roman" w:hAnsi="Times New Roman" w:cs="Times New Roman"/>
                <w:sz w:val="16"/>
                <w:szCs w:val="16"/>
              </w:rPr>
            </w:pPr>
          </w:p>
        </w:tc>
        <w:tc>
          <w:tcPr>
            <w:tcW w:w="992" w:type="dxa"/>
            <w:vMerge/>
            <w:tcBorders>
              <w:left w:val="single" w:sz="8" w:space="0" w:color="000000"/>
              <w:right w:val="single" w:sz="8" w:space="0" w:color="000000"/>
            </w:tcBorders>
            <w:tcMar>
              <w:top w:w="100" w:type="dxa"/>
              <w:left w:w="100" w:type="dxa"/>
              <w:bottom w:w="100" w:type="dxa"/>
              <w:right w:w="100" w:type="dxa"/>
            </w:tcMar>
          </w:tcPr>
          <w:p w14:paraId="13C9FC5D" w14:textId="77777777" w:rsidR="001A1FF6" w:rsidRDefault="001A1FF6" w:rsidP="00822096">
            <w:pPr>
              <w:jc w:val="center"/>
              <w:rPr>
                <w:rFonts w:ascii="Times New Roman" w:eastAsia="Times New Roman" w:hAnsi="Times New Roman" w:cs="Times New Roman"/>
                <w:sz w:val="16"/>
                <w:szCs w:val="16"/>
              </w:rPr>
            </w:pPr>
          </w:p>
        </w:tc>
        <w:tc>
          <w:tcPr>
            <w:tcW w:w="1417" w:type="dxa"/>
            <w:vMerge/>
            <w:tcBorders>
              <w:left w:val="single" w:sz="8" w:space="0" w:color="000000"/>
              <w:right w:val="single" w:sz="8" w:space="0" w:color="000000"/>
            </w:tcBorders>
            <w:tcMar>
              <w:top w:w="100" w:type="dxa"/>
              <w:left w:w="100" w:type="dxa"/>
              <w:bottom w:w="100" w:type="dxa"/>
              <w:right w:w="100" w:type="dxa"/>
            </w:tcMar>
          </w:tcPr>
          <w:p w14:paraId="46E32C6A" w14:textId="77777777" w:rsidR="001A1FF6" w:rsidRPr="00410BB1" w:rsidRDefault="001A1FF6" w:rsidP="00822096">
            <w:pPr>
              <w:jc w:val="center"/>
              <w:rPr>
                <w:rFonts w:ascii="Times New Roman" w:hAnsi="Times New Roman"/>
                <w:sz w:val="16"/>
                <w:szCs w:val="16"/>
              </w:rPr>
            </w:pPr>
          </w:p>
        </w:tc>
        <w:tc>
          <w:tcPr>
            <w:tcW w:w="808" w:type="dxa"/>
            <w:vMerge/>
            <w:tcBorders>
              <w:left w:val="single" w:sz="8" w:space="0" w:color="000000"/>
              <w:right w:val="single" w:sz="8" w:space="0" w:color="000000"/>
            </w:tcBorders>
            <w:tcMar>
              <w:top w:w="100" w:type="dxa"/>
              <w:left w:w="100" w:type="dxa"/>
              <w:bottom w:w="100" w:type="dxa"/>
              <w:right w:w="100" w:type="dxa"/>
            </w:tcMar>
          </w:tcPr>
          <w:p w14:paraId="142BB3EE" w14:textId="77777777" w:rsidR="001A1FF6" w:rsidRPr="00410BB1" w:rsidRDefault="001A1FF6" w:rsidP="00822096">
            <w:pPr>
              <w:jc w:val="center"/>
              <w:rPr>
                <w:rFonts w:ascii="Times New Roman" w:hAnsi="Times New Roman"/>
                <w:sz w:val="16"/>
                <w:szCs w:val="16"/>
              </w:rPr>
            </w:pPr>
          </w:p>
        </w:tc>
        <w:tc>
          <w:tcPr>
            <w:tcW w:w="1382" w:type="dxa"/>
            <w:vMerge/>
            <w:tcBorders>
              <w:left w:val="single" w:sz="8" w:space="0" w:color="000000"/>
              <w:right w:val="single" w:sz="8" w:space="0" w:color="000000"/>
            </w:tcBorders>
            <w:tcMar>
              <w:top w:w="100" w:type="dxa"/>
              <w:left w:w="100" w:type="dxa"/>
              <w:bottom w:w="100" w:type="dxa"/>
              <w:right w:w="100" w:type="dxa"/>
            </w:tcMar>
          </w:tcPr>
          <w:p w14:paraId="6BA267A2" w14:textId="77777777" w:rsidR="001A1FF6" w:rsidRPr="00410BB1" w:rsidRDefault="001A1FF6" w:rsidP="00822096">
            <w:pPr>
              <w:jc w:val="center"/>
              <w:rPr>
                <w:rFonts w:ascii="Times New Roman" w:hAnsi="Times New Roman"/>
                <w:sz w:val="16"/>
                <w:szCs w:val="16"/>
              </w:rPr>
            </w:pPr>
          </w:p>
        </w:tc>
        <w:tc>
          <w:tcPr>
            <w:tcW w:w="1232" w:type="dxa"/>
            <w:vMerge/>
            <w:tcBorders>
              <w:left w:val="single" w:sz="8" w:space="0" w:color="000000"/>
              <w:right w:val="single" w:sz="8" w:space="0" w:color="000000"/>
            </w:tcBorders>
            <w:tcMar>
              <w:top w:w="100" w:type="dxa"/>
              <w:left w:w="100" w:type="dxa"/>
              <w:bottom w:w="100" w:type="dxa"/>
              <w:right w:w="100" w:type="dxa"/>
            </w:tcMar>
          </w:tcPr>
          <w:p w14:paraId="506E9834" w14:textId="77777777" w:rsidR="001A1FF6" w:rsidRPr="00410BB1" w:rsidRDefault="001A1FF6" w:rsidP="00822096">
            <w:pPr>
              <w:rPr>
                <w:rFonts w:ascii="Times New Roman" w:eastAsia="Times New Roman" w:hAnsi="Times New Roman" w:cs="Times New Roman"/>
              </w:rPr>
            </w:pPr>
          </w:p>
        </w:tc>
      </w:tr>
      <w:tr w:rsidR="001A1FF6" w:rsidRPr="00410BB1" w14:paraId="7BBFCC6D" w14:textId="77777777" w:rsidTr="00822096">
        <w:trPr>
          <w:trHeight w:val="180"/>
        </w:trPr>
        <w:tc>
          <w:tcPr>
            <w:tcW w:w="1190" w:type="dxa"/>
            <w:vMerge/>
            <w:tcBorders>
              <w:left w:val="single" w:sz="8" w:space="0" w:color="000000"/>
              <w:right w:val="single" w:sz="8" w:space="0" w:color="000000"/>
            </w:tcBorders>
            <w:tcMar>
              <w:top w:w="100" w:type="dxa"/>
              <w:left w:w="100" w:type="dxa"/>
              <w:bottom w:w="100" w:type="dxa"/>
              <w:right w:w="100" w:type="dxa"/>
            </w:tcMar>
          </w:tcPr>
          <w:p w14:paraId="0821A605" w14:textId="77777777" w:rsidR="001A1FF6" w:rsidRDefault="001A1FF6" w:rsidP="00822096">
            <w:pPr>
              <w:jc w:val="center"/>
              <w:rPr>
                <w:rFonts w:ascii="Times New Roman" w:eastAsia="Times New Roman" w:hAnsi="Times New Roman" w:cs="Times New Roman"/>
              </w:rPr>
            </w:pPr>
          </w:p>
        </w:tc>
        <w:tc>
          <w:tcPr>
            <w:tcW w:w="927" w:type="dxa"/>
            <w:vMerge/>
            <w:tcBorders>
              <w:left w:val="single" w:sz="8" w:space="0" w:color="000000"/>
              <w:right w:val="single" w:sz="8" w:space="0" w:color="000000"/>
            </w:tcBorders>
            <w:tcMar>
              <w:top w:w="100" w:type="dxa"/>
              <w:left w:w="100" w:type="dxa"/>
              <w:bottom w:w="100" w:type="dxa"/>
              <w:right w:w="100" w:type="dxa"/>
            </w:tcMar>
          </w:tcPr>
          <w:p w14:paraId="0DEAB05D" w14:textId="77777777" w:rsidR="001A1FF6" w:rsidRDefault="001A1FF6" w:rsidP="00822096">
            <w:pPr>
              <w:jc w:val="center"/>
              <w:rPr>
                <w:rFonts w:ascii="Times New Roman" w:eastAsia="Times New Roman" w:hAnsi="Times New Roman" w:cs="Times New Roman"/>
                <w:sz w:val="20"/>
                <w:szCs w:val="20"/>
              </w:rPr>
            </w:pPr>
          </w:p>
        </w:tc>
        <w:tc>
          <w:tcPr>
            <w:tcW w:w="543" w:type="dxa"/>
            <w:vMerge/>
            <w:tcBorders>
              <w:left w:val="single" w:sz="8" w:space="0" w:color="000000"/>
              <w:right w:val="single" w:sz="8" w:space="0" w:color="000000"/>
            </w:tcBorders>
            <w:tcMar>
              <w:top w:w="100" w:type="dxa"/>
              <w:left w:w="100" w:type="dxa"/>
              <w:bottom w:w="100" w:type="dxa"/>
              <w:right w:w="100" w:type="dxa"/>
            </w:tcMar>
          </w:tcPr>
          <w:p w14:paraId="7F7C8924" w14:textId="77777777" w:rsidR="001A1FF6" w:rsidRDefault="001A1FF6" w:rsidP="00822096">
            <w:pPr>
              <w:rPr>
                <w:rFonts w:ascii="Times New Roman" w:eastAsia="Times New Roman" w:hAnsi="Times New Roman" w:cs="Times New Roman"/>
                <w:sz w:val="20"/>
                <w:szCs w:val="20"/>
              </w:rPr>
            </w:pPr>
          </w:p>
        </w:tc>
        <w:tc>
          <w:tcPr>
            <w:tcW w:w="1068" w:type="dxa"/>
            <w:vMerge/>
            <w:tcBorders>
              <w:left w:val="single" w:sz="8" w:space="0" w:color="000000"/>
              <w:right w:val="single" w:sz="8" w:space="0" w:color="000000"/>
            </w:tcBorders>
            <w:tcMar>
              <w:top w:w="100" w:type="dxa"/>
              <w:left w:w="100" w:type="dxa"/>
              <w:bottom w:w="100" w:type="dxa"/>
              <w:right w:w="100" w:type="dxa"/>
            </w:tcMar>
          </w:tcPr>
          <w:p w14:paraId="67A63478" w14:textId="77777777" w:rsidR="001A1FF6" w:rsidRDefault="001A1FF6" w:rsidP="00822096">
            <w:pPr>
              <w:jc w:val="center"/>
              <w:rPr>
                <w:rFonts w:ascii="Times New Roman" w:eastAsia="Times New Roman" w:hAnsi="Times New Roman" w:cs="Times New Roman"/>
                <w:sz w:val="16"/>
                <w:szCs w:val="16"/>
              </w:rPr>
            </w:pPr>
          </w:p>
        </w:tc>
        <w:tc>
          <w:tcPr>
            <w:tcW w:w="2152" w:type="dxa"/>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14:paraId="6E37CC50" w14:textId="10A79599" w:rsidR="001A1FF6" w:rsidRPr="001A1FF6" w:rsidRDefault="001A1FF6" w:rsidP="00822096">
            <w:pPr>
              <w:rPr>
                <w:rFonts w:ascii="Times New Roman" w:eastAsia="Times New Roman" w:hAnsi="Times New Roman" w:cs="Times New Roman"/>
                <w:sz w:val="16"/>
                <w:szCs w:val="16"/>
              </w:rPr>
            </w:pPr>
            <w:r w:rsidRPr="001A1FF6">
              <w:rPr>
                <w:rFonts w:ascii="Times New Roman" w:eastAsia="Times New Roman" w:hAnsi="Times New Roman" w:cs="Times New Roman"/>
                <w:sz w:val="16"/>
                <w:szCs w:val="16"/>
              </w:rPr>
              <w:t>Линия (скрутка) из 2-3 одножильных проводов по любому основанию</w:t>
            </w:r>
          </w:p>
        </w:tc>
        <w:tc>
          <w:tcPr>
            <w:tcW w:w="872" w:type="dxa"/>
            <w:vMerge/>
            <w:tcBorders>
              <w:left w:val="single" w:sz="4" w:space="0" w:color="auto"/>
              <w:right w:val="single" w:sz="8" w:space="0" w:color="000000"/>
            </w:tcBorders>
          </w:tcPr>
          <w:p w14:paraId="6DA60867" w14:textId="77777777" w:rsidR="001A1FF6" w:rsidRPr="00216A19" w:rsidRDefault="001A1FF6" w:rsidP="00822096">
            <w:pPr>
              <w:rPr>
                <w:rFonts w:ascii="Times New Roman" w:eastAsia="Times New Roman" w:hAnsi="Times New Roman" w:cs="Times New Roman"/>
                <w:sz w:val="16"/>
                <w:szCs w:val="16"/>
              </w:rPr>
            </w:pPr>
          </w:p>
        </w:tc>
        <w:tc>
          <w:tcPr>
            <w:tcW w:w="668" w:type="dxa"/>
            <w:vMerge/>
            <w:tcBorders>
              <w:left w:val="single" w:sz="8" w:space="0" w:color="000000"/>
              <w:right w:val="single" w:sz="8" w:space="0" w:color="000000"/>
            </w:tcBorders>
            <w:tcMar>
              <w:top w:w="100" w:type="dxa"/>
              <w:left w:w="100" w:type="dxa"/>
              <w:bottom w:w="100" w:type="dxa"/>
              <w:right w:w="100" w:type="dxa"/>
            </w:tcMar>
          </w:tcPr>
          <w:p w14:paraId="159D54A0" w14:textId="77777777" w:rsidR="001A1FF6" w:rsidRDefault="001A1FF6" w:rsidP="00822096">
            <w:pPr>
              <w:rPr>
                <w:rFonts w:ascii="Times New Roman" w:eastAsia="Times New Roman" w:hAnsi="Times New Roman" w:cs="Times New Roman"/>
              </w:rPr>
            </w:pPr>
          </w:p>
        </w:tc>
        <w:tc>
          <w:tcPr>
            <w:tcW w:w="788" w:type="dxa"/>
            <w:vMerge/>
            <w:tcBorders>
              <w:left w:val="single" w:sz="8" w:space="0" w:color="000000"/>
              <w:right w:val="single" w:sz="8" w:space="0" w:color="000000"/>
            </w:tcBorders>
            <w:tcMar>
              <w:top w:w="100" w:type="dxa"/>
              <w:left w:w="100" w:type="dxa"/>
              <w:bottom w:w="100" w:type="dxa"/>
              <w:right w:w="100" w:type="dxa"/>
            </w:tcMar>
          </w:tcPr>
          <w:p w14:paraId="4FC445AE" w14:textId="77777777" w:rsidR="001A1FF6" w:rsidRDefault="001A1FF6" w:rsidP="00822096">
            <w:pPr>
              <w:rPr>
                <w:rFonts w:ascii="Times New Roman" w:eastAsia="Times New Roman" w:hAnsi="Times New Roman" w:cs="Times New Roman"/>
              </w:rPr>
            </w:pPr>
          </w:p>
        </w:tc>
        <w:tc>
          <w:tcPr>
            <w:tcW w:w="791" w:type="dxa"/>
            <w:gridSpan w:val="2"/>
            <w:vMerge/>
            <w:tcBorders>
              <w:left w:val="single" w:sz="8" w:space="0" w:color="000000"/>
              <w:right w:val="single" w:sz="8" w:space="0" w:color="000000"/>
            </w:tcBorders>
            <w:tcMar>
              <w:top w:w="100" w:type="dxa"/>
              <w:left w:w="100" w:type="dxa"/>
              <w:bottom w:w="100" w:type="dxa"/>
              <w:right w:w="100" w:type="dxa"/>
            </w:tcMar>
          </w:tcPr>
          <w:p w14:paraId="37B20FF5" w14:textId="77777777" w:rsidR="001A1FF6" w:rsidRPr="001071FC" w:rsidRDefault="001A1FF6" w:rsidP="00822096">
            <w:pPr>
              <w:rPr>
                <w:rFonts w:ascii="Times New Roman" w:eastAsia="Times New Roman" w:hAnsi="Times New Roman" w:cs="Times New Roman"/>
                <w:sz w:val="16"/>
                <w:szCs w:val="16"/>
              </w:rPr>
            </w:pPr>
          </w:p>
        </w:tc>
        <w:tc>
          <w:tcPr>
            <w:tcW w:w="992" w:type="dxa"/>
            <w:vMerge/>
            <w:tcBorders>
              <w:left w:val="single" w:sz="8" w:space="0" w:color="000000"/>
              <w:right w:val="single" w:sz="8" w:space="0" w:color="000000"/>
            </w:tcBorders>
            <w:tcMar>
              <w:top w:w="100" w:type="dxa"/>
              <w:left w:w="100" w:type="dxa"/>
              <w:bottom w:w="100" w:type="dxa"/>
              <w:right w:w="100" w:type="dxa"/>
            </w:tcMar>
          </w:tcPr>
          <w:p w14:paraId="451B0B7C" w14:textId="77777777" w:rsidR="001A1FF6" w:rsidRDefault="001A1FF6" w:rsidP="00822096">
            <w:pPr>
              <w:jc w:val="center"/>
              <w:rPr>
                <w:rFonts w:ascii="Times New Roman" w:eastAsia="Times New Roman" w:hAnsi="Times New Roman" w:cs="Times New Roman"/>
                <w:sz w:val="16"/>
                <w:szCs w:val="16"/>
              </w:rPr>
            </w:pPr>
          </w:p>
        </w:tc>
        <w:tc>
          <w:tcPr>
            <w:tcW w:w="1417" w:type="dxa"/>
            <w:vMerge/>
            <w:tcBorders>
              <w:left w:val="single" w:sz="8" w:space="0" w:color="000000"/>
              <w:right w:val="single" w:sz="8" w:space="0" w:color="000000"/>
            </w:tcBorders>
            <w:tcMar>
              <w:top w:w="100" w:type="dxa"/>
              <w:left w:w="100" w:type="dxa"/>
              <w:bottom w:w="100" w:type="dxa"/>
              <w:right w:w="100" w:type="dxa"/>
            </w:tcMar>
          </w:tcPr>
          <w:p w14:paraId="399479F3" w14:textId="77777777" w:rsidR="001A1FF6" w:rsidRPr="00410BB1" w:rsidRDefault="001A1FF6" w:rsidP="00822096">
            <w:pPr>
              <w:jc w:val="center"/>
              <w:rPr>
                <w:rFonts w:ascii="Times New Roman" w:hAnsi="Times New Roman"/>
                <w:sz w:val="16"/>
                <w:szCs w:val="16"/>
              </w:rPr>
            </w:pPr>
          </w:p>
        </w:tc>
        <w:tc>
          <w:tcPr>
            <w:tcW w:w="808" w:type="dxa"/>
            <w:vMerge/>
            <w:tcBorders>
              <w:left w:val="single" w:sz="8" w:space="0" w:color="000000"/>
              <w:right w:val="single" w:sz="8" w:space="0" w:color="000000"/>
            </w:tcBorders>
            <w:tcMar>
              <w:top w:w="100" w:type="dxa"/>
              <w:left w:w="100" w:type="dxa"/>
              <w:bottom w:w="100" w:type="dxa"/>
              <w:right w:w="100" w:type="dxa"/>
            </w:tcMar>
          </w:tcPr>
          <w:p w14:paraId="10173A52" w14:textId="77777777" w:rsidR="001A1FF6" w:rsidRPr="00410BB1" w:rsidRDefault="001A1FF6" w:rsidP="00822096">
            <w:pPr>
              <w:jc w:val="center"/>
              <w:rPr>
                <w:rFonts w:ascii="Times New Roman" w:hAnsi="Times New Roman"/>
                <w:sz w:val="16"/>
                <w:szCs w:val="16"/>
              </w:rPr>
            </w:pPr>
          </w:p>
        </w:tc>
        <w:tc>
          <w:tcPr>
            <w:tcW w:w="1382" w:type="dxa"/>
            <w:vMerge/>
            <w:tcBorders>
              <w:left w:val="single" w:sz="8" w:space="0" w:color="000000"/>
              <w:right w:val="single" w:sz="8" w:space="0" w:color="000000"/>
            </w:tcBorders>
            <w:tcMar>
              <w:top w:w="100" w:type="dxa"/>
              <w:left w:w="100" w:type="dxa"/>
              <w:bottom w:w="100" w:type="dxa"/>
              <w:right w:w="100" w:type="dxa"/>
            </w:tcMar>
          </w:tcPr>
          <w:p w14:paraId="66250380" w14:textId="77777777" w:rsidR="001A1FF6" w:rsidRPr="00410BB1" w:rsidRDefault="001A1FF6" w:rsidP="00822096">
            <w:pPr>
              <w:jc w:val="center"/>
              <w:rPr>
                <w:rFonts w:ascii="Times New Roman" w:hAnsi="Times New Roman"/>
                <w:sz w:val="16"/>
                <w:szCs w:val="16"/>
              </w:rPr>
            </w:pPr>
          </w:p>
        </w:tc>
        <w:tc>
          <w:tcPr>
            <w:tcW w:w="1232" w:type="dxa"/>
            <w:vMerge/>
            <w:tcBorders>
              <w:left w:val="single" w:sz="8" w:space="0" w:color="000000"/>
              <w:right w:val="single" w:sz="8" w:space="0" w:color="000000"/>
            </w:tcBorders>
            <w:tcMar>
              <w:top w:w="100" w:type="dxa"/>
              <w:left w:w="100" w:type="dxa"/>
              <w:bottom w:w="100" w:type="dxa"/>
              <w:right w:w="100" w:type="dxa"/>
            </w:tcMar>
          </w:tcPr>
          <w:p w14:paraId="350429AE" w14:textId="77777777" w:rsidR="001A1FF6" w:rsidRPr="00410BB1" w:rsidRDefault="001A1FF6" w:rsidP="00822096">
            <w:pPr>
              <w:rPr>
                <w:rFonts w:ascii="Times New Roman" w:eastAsia="Times New Roman" w:hAnsi="Times New Roman" w:cs="Times New Roman"/>
              </w:rPr>
            </w:pPr>
          </w:p>
        </w:tc>
      </w:tr>
      <w:tr w:rsidR="001A1FF6" w:rsidRPr="00410BB1" w14:paraId="2EA65681" w14:textId="77777777" w:rsidTr="00822096">
        <w:trPr>
          <w:trHeight w:val="1605"/>
        </w:trPr>
        <w:tc>
          <w:tcPr>
            <w:tcW w:w="1190"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041F42BF" w14:textId="77777777" w:rsidR="001A1FF6" w:rsidRDefault="001A1FF6" w:rsidP="00822096">
            <w:pPr>
              <w:jc w:val="center"/>
              <w:rPr>
                <w:rFonts w:ascii="Times New Roman" w:eastAsia="Times New Roman" w:hAnsi="Times New Roman" w:cs="Times New Roman"/>
              </w:rPr>
            </w:pPr>
          </w:p>
        </w:tc>
        <w:tc>
          <w:tcPr>
            <w:tcW w:w="927"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3E50406D" w14:textId="77777777" w:rsidR="001A1FF6" w:rsidRDefault="001A1FF6" w:rsidP="00822096">
            <w:pPr>
              <w:jc w:val="center"/>
              <w:rPr>
                <w:rFonts w:ascii="Times New Roman" w:eastAsia="Times New Roman" w:hAnsi="Times New Roman" w:cs="Times New Roman"/>
                <w:sz w:val="20"/>
                <w:szCs w:val="20"/>
              </w:rPr>
            </w:pPr>
          </w:p>
        </w:tc>
        <w:tc>
          <w:tcPr>
            <w:tcW w:w="543"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27C4616D" w14:textId="77777777" w:rsidR="001A1FF6" w:rsidRDefault="001A1FF6" w:rsidP="00822096">
            <w:pPr>
              <w:rPr>
                <w:rFonts w:ascii="Times New Roman" w:eastAsia="Times New Roman" w:hAnsi="Times New Roman" w:cs="Times New Roman"/>
                <w:sz w:val="20"/>
                <w:szCs w:val="20"/>
              </w:rPr>
            </w:pPr>
          </w:p>
        </w:tc>
        <w:tc>
          <w:tcPr>
            <w:tcW w:w="1068"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33DA658B" w14:textId="77777777" w:rsidR="001A1FF6" w:rsidRDefault="001A1FF6" w:rsidP="00822096">
            <w:pPr>
              <w:jc w:val="center"/>
              <w:rPr>
                <w:rFonts w:ascii="Times New Roman" w:eastAsia="Times New Roman" w:hAnsi="Times New Roman" w:cs="Times New Roman"/>
                <w:sz w:val="16"/>
                <w:szCs w:val="16"/>
              </w:rPr>
            </w:pPr>
          </w:p>
        </w:tc>
        <w:tc>
          <w:tcPr>
            <w:tcW w:w="2152" w:type="dxa"/>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
          <w:p w14:paraId="319FD075" w14:textId="77777777" w:rsidR="00E21A06" w:rsidRDefault="00E21A06" w:rsidP="00822096">
            <w:pPr>
              <w:rPr>
                <w:rFonts w:ascii="Arial" w:eastAsia="Times New Roman" w:hAnsi="Arial" w:cs="Arial"/>
                <w:sz w:val="18"/>
                <w:szCs w:val="18"/>
                <w:lang w:bidi="ar-SA"/>
              </w:rPr>
            </w:pPr>
            <w:r w:rsidRPr="00E21A06">
              <w:rPr>
                <w:rFonts w:ascii="Times New Roman" w:eastAsia="Times New Roman" w:hAnsi="Times New Roman" w:cs="Times New Roman"/>
                <w:sz w:val="16"/>
                <w:szCs w:val="16"/>
              </w:rPr>
              <w:t>Разделка и включение концов кабеля и провода пистолетом, емкость кабеля: 5х2</w:t>
            </w:r>
            <w:r w:rsidRPr="00E21A06">
              <w:rPr>
                <w:rFonts w:ascii="Arial" w:eastAsia="Times New Roman" w:hAnsi="Arial" w:cs="Arial"/>
                <w:sz w:val="18"/>
                <w:szCs w:val="18"/>
                <w:lang w:bidi="ar-SA"/>
              </w:rPr>
              <w:t xml:space="preserve"> </w:t>
            </w:r>
          </w:p>
          <w:p w14:paraId="1932FD3B" w14:textId="77777777" w:rsidR="00E21A06" w:rsidRDefault="00E21A06" w:rsidP="00822096">
            <w:pPr>
              <w:rPr>
                <w:rFonts w:ascii="Arial" w:eastAsia="Times New Roman" w:hAnsi="Arial" w:cs="Arial"/>
                <w:sz w:val="18"/>
                <w:szCs w:val="18"/>
                <w:lang w:bidi="ar-SA"/>
              </w:rPr>
            </w:pPr>
          </w:p>
          <w:p w14:paraId="577BB891" w14:textId="5B0CE827" w:rsidR="001A1FF6" w:rsidRDefault="00E21A06" w:rsidP="00822096">
            <w:pPr>
              <w:rPr>
                <w:rFonts w:ascii="Times New Roman" w:eastAsia="Times New Roman" w:hAnsi="Times New Roman" w:cs="Times New Roman"/>
                <w:sz w:val="16"/>
                <w:szCs w:val="16"/>
              </w:rPr>
            </w:pPr>
            <w:r w:rsidRPr="00E21A06">
              <w:rPr>
                <w:rFonts w:ascii="Times New Roman" w:eastAsia="Times New Roman" w:hAnsi="Times New Roman" w:cs="Times New Roman"/>
                <w:sz w:val="16"/>
                <w:szCs w:val="16"/>
              </w:rPr>
              <w:t xml:space="preserve">Аппарат телефонный системы </w:t>
            </w:r>
            <w:proofErr w:type="spellStart"/>
            <w:r w:rsidRPr="00E21A06">
              <w:rPr>
                <w:rFonts w:ascii="Times New Roman" w:eastAsia="Times New Roman" w:hAnsi="Times New Roman" w:cs="Times New Roman"/>
                <w:sz w:val="16"/>
                <w:szCs w:val="16"/>
              </w:rPr>
              <w:t>цб</w:t>
            </w:r>
            <w:proofErr w:type="spellEnd"/>
            <w:r w:rsidRPr="00E21A06">
              <w:rPr>
                <w:rFonts w:ascii="Times New Roman" w:eastAsia="Times New Roman" w:hAnsi="Times New Roman" w:cs="Times New Roman"/>
                <w:sz w:val="16"/>
                <w:szCs w:val="16"/>
              </w:rPr>
              <w:t xml:space="preserve"> или </w:t>
            </w:r>
            <w:proofErr w:type="spellStart"/>
            <w:r w:rsidRPr="00E21A06">
              <w:rPr>
                <w:rFonts w:ascii="Times New Roman" w:eastAsia="Times New Roman" w:hAnsi="Times New Roman" w:cs="Times New Roman"/>
                <w:sz w:val="16"/>
                <w:szCs w:val="16"/>
              </w:rPr>
              <w:t>атс</w:t>
            </w:r>
            <w:proofErr w:type="spellEnd"/>
            <w:r w:rsidRPr="00E21A06">
              <w:rPr>
                <w:rFonts w:ascii="Times New Roman" w:eastAsia="Times New Roman" w:hAnsi="Times New Roman" w:cs="Times New Roman"/>
                <w:sz w:val="16"/>
                <w:szCs w:val="16"/>
              </w:rPr>
              <w:t>: настольный</w:t>
            </w:r>
          </w:p>
          <w:p w14:paraId="5C766242" w14:textId="78B1C912" w:rsidR="00E21A06" w:rsidRPr="001A1FF6" w:rsidRDefault="00E21A06" w:rsidP="00822096">
            <w:pPr>
              <w:rPr>
                <w:rFonts w:ascii="Times New Roman" w:eastAsia="Times New Roman" w:hAnsi="Times New Roman" w:cs="Times New Roman"/>
                <w:sz w:val="16"/>
                <w:szCs w:val="16"/>
              </w:rPr>
            </w:pPr>
          </w:p>
        </w:tc>
        <w:tc>
          <w:tcPr>
            <w:tcW w:w="872" w:type="dxa"/>
            <w:vMerge/>
            <w:tcBorders>
              <w:left w:val="single" w:sz="4" w:space="0" w:color="auto"/>
              <w:bottom w:val="single" w:sz="8" w:space="0" w:color="000000"/>
              <w:right w:val="single" w:sz="8" w:space="0" w:color="000000"/>
            </w:tcBorders>
          </w:tcPr>
          <w:p w14:paraId="44A452DF" w14:textId="77777777" w:rsidR="001A1FF6" w:rsidRPr="00216A19" w:rsidRDefault="001A1FF6" w:rsidP="00822096">
            <w:pPr>
              <w:rPr>
                <w:rFonts w:ascii="Times New Roman" w:eastAsia="Times New Roman" w:hAnsi="Times New Roman" w:cs="Times New Roman"/>
                <w:sz w:val="16"/>
                <w:szCs w:val="16"/>
              </w:rPr>
            </w:pPr>
          </w:p>
        </w:tc>
        <w:tc>
          <w:tcPr>
            <w:tcW w:w="668"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6F0C0721" w14:textId="77777777" w:rsidR="001A1FF6" w:rsidRDefault="001A1FF6" w:rsidP="00822096">
            <w:pPr>
              <w:rPr>
                <w:rFonts w:ascii="Times New Roman" w:eastAsia="Times New Roman" w:hAnsi="Times New Roman" w:cs="Times New Roman"/>
              </w:rPr>
            </w:pPr>
          </w:p>
        </w:tc>
        <w:tc>
          <w:tcPr>
            <w:tcW w:w="788"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3B7A8030" w14:textId="77777777" w:rsidR="001A1FF6" w:rsidRDefault="001A1FF6" w:rsidP="00822096">
            <w:pPr>
              <w:rPr>
                <w:rFonts w:ascii="Times New Roman" w:eastAsia="Times New Roman" w:hAnsi="Times New Roman" w:cs="Times New Roman"/>
              </w:rPr>
            </w:pPr>
          </w:p>
        </w:tc>
        <w:tc>
          <w:tcPr>
            <w:tcW w:w="791" w:type="dxa"/>
            <w:gridSpan w:val="2"/>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65948D5F" w14:textId="77777777" w:rsidR="001A1FF6" w:rsidRPr="001071FC" w:rsidRDefault="001A1FF6" w:rsidP="00822096">
            <w:pPr>
              <w:rPr>
                <w:rFonts w:ascii="Times New Roman" w:eastAsia="Times New Roman" w:hAnsi="Times New Roman" w:cs="Times New Roman"/>
                <w:sz w:val="16"/>
                <w:szCs w:val="16"/>
              </w:rPr>
            </w:pPr>
          </w:p>
        </w:tc>
        <w:tc>
          <w:tcPr>
            <w:tcW w:w="992"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0F0070D9" w14:textId="77777777" w:rsidR="001A1FF6" w:rsidRDefault="001A1FF6" w:rsidP="00822096">
            <w:pPr>
              <w:jc w:val="center"/>
              <w:rPr>
                <w:rFonts w:ascii="Times New Roman" w:eastAsia="Times New Roman" w:hAnsi="Times New Roman" w:cs="Times New Roman"/>
                <w:sz w:val="16"/>
                <w:szCs w:val="16"/>
              </w:rPr>
            </w:pPr>
          </w:p>
        </w:tc>
        <w:tc>
          <w:tcPr>
            <w:tcW w:w="1417"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1EF5E790" w14:textId="77777777" w:rsidR="001A1FF6" w:rsidRPr="00410BB1" w:rsidRDefault="001A1FF6" w:rsidP="00822096">
            <w:pPr>
              <w:jc w:val="center"/>
              <w:rPr>
                <w:rFonts w:ascii="Times New Roman" w:hAnsi="Times New Roman"/>
                <w:sz w:val="16"/>
                <w:szCs w:val="16"/>
              </w:rPr>
            </w:pPr>
          </w:p>
        </w:tc>
        <w:tc>
          <w:tcPr>
            <w:tcW w:w="808"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5AC131AA" w14:textId="77777777" w:rsidR="001A1FF6" w:rsidRPr="00410BB1" w:rsidRDefault="001A1FF6" w:rsidP="00822096">
            <w:pPr>
              <w:jc w:val="center"/>
              <w:rPr>
                <w:rFonts w:ascii="Times New Roman" w:hAnsi="Times New Roman"/>
                <w:sz w:val="16"/>
                <w:szCs w:val="16"/>
              </w:rPr>
            </w:pPr>
          </w:p>
        </w:tc>
        <w:tc>
          <w:tcPr>
            <w:tcW w:w="1382"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409B22FF" w14:textId="77777777" w:rsidR="001A1FF6" w:rsidRPr="00410BB1" w:rsidRDefault="001A1FF6" w:rsidP="00822096">
            <w:pPr>
              <w:jc w:val="center"/>
              <w:rPr>
                <w:rFonts w:ascii="Times New Roman" w:hAnsi="Times New Roman"/>
                <w:sz w:val="16"/>
                <w:szCs w:val="16"/>
              </w:rPr>
            </w:pPr>
          </w:p>
        </w:tc>
        <w:tc>
          <w:tcPr>
            <w:tcW w:w="1232"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1A9A5B1E" w14:textId="77777777" w:rsidR="001A1FF6" w:rsidRPr="00410BB1" w:rsidRDefault="001A1FF6" w:rsidP="00822096">
            <w:pPr>
              <w:rPr>
                <w:rFonts w:ascii="Times New Roman" w:eastAsia="Times New Roman" w:hAnsi="Times New Roman" w:cs="Times New Roman"/>
              </w:rPr>
            </w:pPr>
          </w:p>
        </w:tc>
      </w:tr>
      <w:tr w:rsidR="00B636A2" w:rsidRPr="002C11BA" w14:paraId="59754C09" w14:textId="77777777" w:rsidTr="00856ECA">
        <w:trPr>
          <w:trHeight w:val="149"/>
        </w:trPr>
        <w:tc>
          <w:tcPr>
            <w:tcW w:w="1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1A0FC1" w14:textId="77777777" w:rsidR="00B636A2" w:rsidRPr="00572CA1" w:rsidRDefault="00B636A2" w:rsidP="00822096">
            <w:pPr>
              <w:rPr>
                <w:rFonts w:ascii="Times New Roman" w:eastAsia="Times New Roman" w:hAnsi="Times New Roman" w:cs="Times New Roman"/>
              </w:rPr>
            </w:pPr>
          </w:p>
        </w:tc>
        <w:tc>
          <w:tcPr>
            <w:tcW w:w="9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DB1E48" w14:textId="77777777" w:rsidR="00B636A2" w:rsidRPr="00410BB1" w:rsidRDefault="00B636A2" w:rsidP="00822096">
            <w:pPr>
              <w:ind w:left="117"/>
              <w:rPr>
                <w:rFonts w:ascii="Times New Roman" w:eastAsia="Times New Roman" w:hAnsi="Times New Roman" w:cs="Times New Roman"/>
                <w:sz w:val="20"/>
                <w:szCs w:val="20"/>
              </w:rPr>
            </w:pPr>
            <w:r w:rsidRPr="00410BB1">
              <w:rPr>
                <w:rFonts w:ascii="Times New Roman" w:eastAsia="Times New Roman" w:hAnsi="Times New Roman" w:cs="Times New Roman"/>
                <w:sz w:val="20"/>
                <w:szCs w:val="20"/>
              </w:rPr>
              <w:t>Итого по лоту</w:t>
            </w:r>
          </w:p>
        </w:tc>
        <w:tc>
          <w:tcPr>
            <w:tcW w:w="5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25685B" w14:textId="77777777" w:rsidR="00B636A2" w:rsidRPr="00410BB1" w:rsidRDefault="00B636A2" w:rsidP="00822096">
            <w:pPr>
              <w:rPr>
                <w:rFonts w:ascii="Times New Roman" w:eastAsia="Times New Roman" w:hAnsi="Times New Roman" w:cs="Times New Roman"/>
                <w:sz w:val="20"/>
                <w:szCs w:val="20"/>
              </w:rPr>
            </w:pPr>
          </w:p>
        </w:tc>
        <w:tc>
          <w:tcPr>
            <w:tcW w:w="10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212760" w14:textId="77777777" w:rsidR="00B636A2" w:rsidRPr="00410BB1" w:rsidRDefault="00B636A2" w:rsidP="00822096">
            <w:pPr>
              <w:rPr>
                <w:rFonts w:ascii="Times New Roman" w:eastAsia="Times New Roman" w:hAnsi="Times New Roman" w:cs="Times New Roman"/>
                <w:sz w:val="20"/>
                <w:szCs w:val="20"/>
              </w:rPr>
            </w:pPr>
          </w:p>
        </w:tc>
        <w:tc>
          <w:tcPr>
            <w:tcW w:w="21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F0702F" w14:textId="77777777" w:rsidR="00B636A2" w:rsidRPr="001F1304" w:rsidRDefault="00B636A2" w:rsidP="00822096">
            <w:pPr>
              <w:rPr>
                <w:rFonts w:ascii="Times New Roman" w:eastAsia="Times New Roman" w:hAnsi="Times New Roman" w:cs="Times New Roman"/>
                <w:sz w:val="16"/>
                <w:szCs w:val="16"/>
              </w:rPr>
            </w:pPr>
          </w:p>
        </w:tc>
        <w:tc>
          <w:tcPr>
            <w:tcW w:w="8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0C7A89" w14:textId="77777777" w:rsidR="00B636A2" w:rsidRPr="002C11BA" w:rsidRDefault="00B636A2" w:rsidP="00822096">
            <w:pPr>
              <w:rPr>
                <w:rFonts w:ascii="Times New Roman" w:eastAsia="Times New Roman" w:hAnsi="Times New Roman" w:cs="Times New Roman"/>
              </w:rPr>
            </w:pPr>
          </w:p>
        </w:tc>
        <w:tc>
          <w:tcPr>
            <w:tcW w:w="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C5D434" w14:textId="4C28A64D" w:rsidR="00B636A2" w:rsidRPr="002C11BA" w:rsidRDefault="00F10241" w:rsidP="00822096">
            <w:pPr>
              <w:rPr>
                <w:rFonts w:ascii="Times New Roman" w:eastAsia="Times New Roman" w:hAnsi="Times New Roman" w:cs="Times New Roman"/>
                <w:sz w:val="20"/>
                <w:szCs w:val="20"/>
              </w:rPr>
            </w:pPr>
            <w:r>
              <w:rPr>
                <w:rFonts w:ascii="Times New Roman" w:eastAsia="Times New Roman" w:hAnsi="Times New Roman" w:cs="Times New Roman"/>
                <w:sz w:val="20"/>
                <w:szCs w:val="20"/>
              </w:rPr>
              <w:t>_</w:t>
            </w:r>
          </w:p>
        </w:tc>
        <w:tc>
          <w:tcPr>
            <w:tcW w:w="7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6AA116" w14:textId="7293D1FF" w:rsidR="00B636A2" w:rsidRPr="004B40E7" w:rsidRDefault="00E21A06" w:rsidP="00822096">
            <w:pP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79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B2ACCC" w14:textId="7785A6A6" w:rsidR="00B636A2" w:rsidRPr="001071FC" w:rsidRDefault="00E21A06" w:rsidP="00822096">
            <w:pPr>
              <w:rPr>
                <w:rFonts w:ascii="Times New Roman" w:eastAsia="Times New Roman" w:hAnsi="Times New Roman" w:cs="Times New Roman"/>
                <w:sz w:val="14"/>
                <w:szCs w:val="14"/>
              </w:rPr>
            </w:pPr>
            <w:r>
              <w:rPr>
                <w:rFonts w:ascii="Times New Roman" w:eastAsia="Times New Roman" w:hAnsi="Times New Roman" w:cs="Times New Roman"/>
                <w:sz w:val="14"/>
                <w:szCs w:val="14"/>
              </w:rPr>
              <w:t>31349,00</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9BE5DB" w14:textId="77777777" w:rsidR="00B636A2" w:rsidRPr="002C11BA" w:rsidRDefault="00B636A2" w:rsidP="00822096">
            <w:pPr>
              <w:rPr>
                <w:rFonts w:ascii="Times New Roman" w:eastAsia="Times New Roman" w:hAnsi="Times New Roman" w:cs="Times New Roman"/>
              </w:rPr>
            </w:pP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CDAA93" w14:textId="77777777" w:rsidR="00B636A2" w:rsidRPr="002C11BA" w:rsidRDefault="00B636A2" w:rsidP="00822096">
            <w:pPr>
              <w:rPr>
                <w:rFonts w:ascii="Times New Roman" w:eastAsia="Times New Roman" w:hAnsi="Times New Roman" w:cs="Times New Roman"/>
              </w:rPr>
            </w:pPr>
          </w:p>
        </w:tc>
        <w:tc>
          <w:tcPr>
            <w:tcW w:w="8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157CBB" w14:textId="77777777" w:rsidR="00B636A2" w:rsidRPr="002C11BA" w:rsidRDefault="00B636A2" w:rsidP="00822096">
            <w:pPr>
              <w:rPr>
                <w:rFonts w:ascii="Times New Roman" w:eastAsia="Times New Roman" w:hAnsi="Times New Roman" w:cs="Times New Roman"/>
              </w:rPr>
            </w:pPr>
          </w:p>
        </w:tc>
        <w:tc>
          <w:tcPr>
            <w:tcW w:w="13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5ED5AB" w14:textId="77777777" w:rsidR="00B636A2" w:rsidRPr="002C11BA" w:rsidRDefault="00B636A2" w:rsidP="00822096">
            <w:pPr>
              <w:rPr>
                <w:rFonts w:ascii="Times New Roman" w:eastAsia="Times New Roman" w:hAnsi="Times New Roman" w:cs="Times New Roman"/>
              </w:rPr>
            </w:pPr>
          </w:p>
        </w:tc>
        <w:tc>
          <w:tcPr>
            <w:tcW w:w="12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37F9C2" w14:textId="77777777" w:rsidR="00B636A2" w:rsidRPr="002C11BA" w:rsidRDefault="00B636A2" w:rsidP="00822096">
            <w:pPr>
              <w:rPr>
                <w:rFonts w:ascii="Times New Roman" w:eastAsia="Times New Roman" w:hAnsi="Times New Roman" w:cs="Times New Roman"/>
              </w:rPr>
            </w:pPr>
          </w:p>
        </w:tc>
      </w:tr>
      <w:tr w:rsidR="00B636A2" w:rsidRPr="002C11BA" w14:paraId="0B39A54D" w14:textId="77777777" w:rsidTr="00856ECA">
        <w:trPr>
          <w:trHeight w:val="288"/>
        </w:trPr>
        <w:tc>
          <w:tcPr>
            <w:tcW w:w="1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F2D6D5" w14:textId="77777777" w:rsidR="00B636A2" w:rsidRPr="002C11BA" w:rsidRDefault="00B636A2" w:rsidP="00822096">
            <w:pPr>
              <w:rPr>
                <w:rFonts w:ascii="Times New Roman" w:eastAsia="Times New Roman" w:hAnsi="Times New Roman" w:cs="Times New Roman"/>
              </w:rPr>
            </w:pPr>
          </w:p>
        </w:tc>
        <w:tc>
          <w:tcPr>
            <w:tcW w:w="9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284987" w14:textId="77777777" w:rsidR="00B636A2" w:rsidRPr="00410BB1" w:rsidRDefault="00B636A2" w:rsidP="00822096">
            <w:pPr>
              <w:ind w:left="117"/>
              <w:rPr>
                <w:rFonts w:ascii="Times New Roman" w:eastAsia="Times New Roman" w:hAnsi="Times New Roman" w:cs="Times New Roman"/>
                <w:sz w:val="20"/>
                <w:szCs w:val="20"/>
              </w:rPr>
            </w:pPr>
            <w:r w:rsidRPr="00410BB1">
              <w:rPr>
                <w:rFonts w:ascii="Times New Roman" w:eastAsia="Times New Roman" w:hAnsi="Times New Roman" w:cs="Times New Roman"/>
                <w:sz w:val="20"/>
                <w:szCs w:val="20"/>
              </w:rPr>
              <w:t>Итого по </w:t>
            </w:r>
          </w:p>
          <w:p w14:paraId="22997099" w14:textId="77777777" w:rsidR="00B636A2" w:rsidRPr="00410BB1" w:rsidRDefault="00B636A2" w:rsidP="00822096">
            <w:pPr>
              <w:ind w:left="117"/>
              <w:rPr>
                <w:rFonts w:ascii="Times New Roman" w:eastAsia="Times New Roman" w:hAnsi="Times New Roman" w:cs="Times New Roman"/>
                <w:sz w:val="20"/>
                <w:szCs w:val="20"/>
              </w:rPr>
            </w:pPr>
            <w:r w:rsidRPr="00410BB1">
              <w:rPr>
                <w:rFonts w:ascii="Times New Roman" w:eastAsia="Times New Roman" w:hAnsi="Times New Roman" w:cs="Times New Roman"/>
                <w:sz w:val="20"/>
                <w:szCs w:val="20"/>
              </w:rPr>
              <w:t>закупке</w:t>
            </w:r>
          </w:p>
        </w:tc>
        <w:tc>
          <w:tcPr>
            <w:tcW w:w="5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816C07" w14:textId="77777777" w:rsidR="00B636A2" w:rsidRPr="00410BB1" w:rsidRDefault="00B636A2" w:rsidP="00822096">
            <w:pPr>
              <w:rPr>
                <w:rFonts w:ascii="Times New Roman" w:eastAsia="Times New Roman" w:hAnsi="Times New Roman" w:cs="Times New Roman"/>
                <w:sz w:val="20"/>
                <w:szCs w:val="20"/>
              </w:rPr>
            </w:pPr>
          </w:p>
        </w:tc>
        <w:tc>
          <w:tcPr>
            <w:tcW w:w="10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1A4F90" w14:textId="77777777" w:rsidR="00B636A2" w:rsidRPr="00410BB1" w:rsidRDefault="00B636A2" w:rsidP="00822096">
            <w:pPr>
              <w:rPr>
                <w:rFonts w:ascii="Times New Roman" w:eastAsia="Times New Roman" w:hAnsi="Times New Roman" w:cs="Times New Roman"/>
                <w:sz w:val="20"/>
                <w:szCs w:val="20"/>
              </w:rPr>
            </w:pPr>
          </w:p>
        </w:tc>
        <w:tc>
          <w:tcPr>
            <w:tcW w:w="21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6B2D70" w14:textId="77777777" w:rsidR="00B636A2" w:rsidRPr="002C11BA" w:rsidRDefault="00B636A2" w:rsidP="00822096">
            <w:pPr>
              <w:rPr>
                <w:rFonts w:ascii="Times New Roman" w:eastAsia="Times New Roman" w:hAnsi="Times New Roman" w:cs="Times New Roman"/>
              </w:rPr>
            </w:pPr>
          </w:p>
        </w:tc>
        <w:tc>
          <w:tcPr>
            <w:tcW w:w="8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BB11A1" w14:textId="77777777" w:rsidR="00B636A2" w:rsidRPr="002C11BA" w:rsidRDefault="00B636A2" w:rsidP="00822096">
            <w:pPr>
              <w:rPr>
                <w:rFonts w:ascii="Times New Roman" w:eastAsia="Times New Roman" w:hAnsi="Times New Roman" w:cs="Times New Roman"/>
              </w:rPr>
            </w:pPr>
          </w:p>
        </w:tc>
        <w:tc>
          <w:tcPr>
            <w:tcW w:w="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A03591" w14:textId="38E1F95E" w:rsidR="00B636A2" w:rsidRPr="002C11BA" w:rsidRDefault="00F10241" w:rsidP="00822096">
            <w:pPr>
              <w:rPr>
                <w:rFonts w:ascii="Times New Roman" w:eastAsia="Times New Roman" w:hAnsi="Times New Roman" w:cs="Times New Roman"/>
                <w:sz w:val="20"/>
                <w:szCs w:val="20"/>
              </w:rPr>
            </w:pPr>
            <w:r>
              <w:rPr>
                <w:rFonts w:ascii="Times New Roman" w:eastAsia="Times New Roman" w:hAnsi="Times New Roman" w:cs="Times New Roman"/>
                <w:sz w:val="20"/>
                <w:szCs w:val="20"/>
              </w:rPr>
              <w:t>_</w:t>
            </w:r>
          </w:p>
        </w:tc>
        <w:tc>
          <w:tcPr>
            <w:tcW w:w="7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33BA9F" w14:textId="1C4A6AE3" w:rsidR="00B636A2" w:rsidRPr="004B40E7" w:rsidRDefault="00E21A06" w:rsidP="00822096">
            <w:pP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79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8B090E" w14:textId="101FA201" w:rsidR="00B636A2" w:rsidRPr="001071FC" w:rsidRDefault="00E21A06" w:rsidP="00822096">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31349,00</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E726C4" w14:textId="77777777" w:rsidR="00B636A2" w:rsidRPr="002C11BA" w:rsidRDefault="00B636A2" w:rsidP="00822096">
            <w:pPr>
              <w:rPr>
                <w:rFonts w:ascii="Times New Roman" w:eastAsia="Times New Roman" w:hAnsi="Times New Roman" w:cs="Times New Roman"/>
              </w:rPr>
            </w:pP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C719D9" w14:textId="77777777" w:rsidR="00B636A2" w:rsidRPr="002C11BA" w:rsidRDefault="00B636A2" w:rsidP="00822096">
            <w:pPr>
              <w:rPr>
                <w:rFonts w:ascii="Times New Roman" w:eastAsia="Times New Roman" w:hAnsi="Times New Roman" w:cs="Times New Roman"/>
              </w:rPr>
            </w:pPr>
          </w:p>
        </w:tc>
        <w:tc>
          <w:tcPr>
            <w:tcW w:w="8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378234" w14:textId="77777777" w:rsidR="00B636A2" w:rsidRPr="002C11BA" w:rsidRDefault="00B636A2" w:rsidP="00822096">
            <w:pPr>
              <w:rPr>
                <w:rFonts w:ascii="Times New Roman" w:eastAsia="Times New Roman" w:hAnsi="Times New Roman" w:cs="Times New Roman"/>
              </w:rPr>
            </w:pPr>
          </w:p>
        </w:tc>
        <w:tc>
          <w:tcPr>
            <w:tcW w:w="13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8B0612" w14:textId="77777777" w:rsidR="00B636A2" w:rsidRPr="002C11BA" w:rsidRDefault="00B636A2" w:rsidP="00822096">
            <w:pPr>
              <w:rPr>
                <w:rFonts w:ascii="Times New Roman" w:eastAsia="Times New Roman" w:hAnsi="Times New Roman" w:cs="Times New Roman"/>
              </w:rPr>
            </w:pPr>
          </w:p>
        </w:tc>
        <w:tc>
          <w:tcPr>
            <w:tcW w:w="12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7499B5" w14:textId="77777777" w:rsidR="00B636A2" w:rsidRPr="002C11BA" w:rsidRDefault="00B636A2" w:rsidP="00822096">
            <w:pPr>
              <w:rPr>
                <w:rFonts w:ascii="Times New Roman" w:eastAsia="Times New Roman" w:hAnsi="Times New Roman" w:cs="Times New Roman"/>
              </w:rPr>
            </w:pPr>
          </w:p>
        </w:tc>
      </w:tr>
    </w:tbl>
    <w:p w14:paraId="01F20E20" w14:textId="77777777" w:rsidR="00822096" w:rsidRDefault="00822096" w:rsidP="00B636A2">
      <w:pPr>
        <w:rPr>
          <w:rFonts w:ascii="Times New Roman" w:eastAsia="Times New Roman" w:hAnsi="Times New Roman" w:cs="Times New Roman"/>
          <w:sz w:val="20"/>
          <w:szCs w:val="20"/>
        </w:rPr>
      </w:pPr>
    </w:p>
    <w:p w14:paraId="3D8727B5" w14:textId="31F43DC2" w:rsidR="00B636A2" w:rsidRDefault="00B636A2" w:rsidP="00B636A2">
      <w:pPr>
        <w:rPr>
          <w:rFonts w:ascii="Times New Roman" w:eastAsia="Times New Roman" w:hAnsi="Times New Roman" w:cs="Times New Roman"/>
          <w:sz w:val="20"/>
          <w:szCs w:val="20"/>
        </w:rPr>
      </w:pPr>
    </w:p>
    <w:p w14:paraId="050B0F18" w14:textId="77777777" w:rsidR="00B636A2" w:rsidRPr="002C11BA" w:rsidRDefault="00B636A2" w:rsidP="00B636A2">
      <w:pPr>
        <w:rPr>
          <w:rFonts w:ascii="Times New Roman" w:eastAsia="Times New Roman" w:hAnsi="Times New Roman" w:cs="Times New Roman"/>
        </w:rPr>
      </w:pPr>
      <w:r w:rsidRPr="002C11BA">
        <w:rPr>
          <w:rFonts w:ascii="Times New Roman" w:eastAsia="Times New Roman" w:hAnsi="Times New Roman" w:cs="Times New Roman"/>
          <w:sz w:val="20"/>
          <w:szCs w:val="20"/>
        </w:rPr>
        <w:t xml:space="preserve">Ответственный исполнитель </w:t>
      </w:r>
      <w:r>
        <w:rPr>
          <w:rFonts w:ascii="Times New Roman" w:eastAsia="Times New Roman" w:hAnsi="Times New Roman" w:cs="Times New Roman"/>
          <w:sz w:val="20"/>
          <w:szCs w:val="20"/>
        </w:rPr>
        <w:t xml:space="preserve">    ___________________</w:t>
      </w:r>
      <w:proofErr w:type="gramStart"/>
      <w:r>
        <w:rPr>
          <w:rFonts w:ascii="Times New Roman" w:eastAsia="Times New Roman" w:hAnsi="Times New Roman" w:cs="Times New Roman"/>
          <w:sz w:val="20"/>
          <w:szCs w:val="20"/>
        </w:rPr>
        <w:t xml:space="preserve">_ </w:t>
      </w:r>
      <w:r w:rsidRPr="002C11BA">
        <w:rPr>
          <w:rFonts w:ascii="Times New Roman" w:eastAsia="Times New Roman" w:hAnsi="Times New Roman" w:cs="Times New Roman"/>
          <w:sz w:val="20"/>
          <w:szCs w:val="20"/>
        </w:rPr>
        <w:t xml:space="preserve"> «</w:t>
      </w:r>
      <w:proofErr w:type="gramEnd"/>
      <w:r w:rsidRPr="002C11BA">
        <w:rPr>
          <w:rFonts w:ascii="Times New Roman" w:eastAsia="Times New Roman" w:hAnsi="Times New Roman" w:cs="Times New Roman"/>
          <w:sz w:val="20"/>
          <w:szCs w:val="20"/>
        </w:rPr>
        <w:t>_____» _____________________ 202</w:t>
      </w:r>
      <w:r>
        <w:rPr>
          <w:rFonts w:ascii="Times New Roman" w:eastAsia="Times New Roman" w:hAnsi="Times New Roman" w:cs="Times New Roman"/>
          <w:sz w:val="20"/>
          <w:szCs w:val="20"/>
        </w:rPr>
        <w:t>5</w:t>
      </w:r>
      <w:r w:rsidRPr="002C11BA">
        <w:rPr>
          <w:rFonts w:ascii="Times New Roman" w:eastAsia="Times New Roman" w:hAnsi="Times New Roman" w:cs="Times New Roman"/>
          <w:sz w:val="20"/>
          <w:szCs w:val="20"/>
        </w:rPr>
        <w:t xml:space="preserve"> г.</w:t>
      </w:r>
    </w:p>
    <w:p w14:paraId="144EB203" w14:textId="77777777" w:rsidR="00B636A2" w:rsidRDefault="00B636A2" w:rsidP="00B636A2">
      <w:pPr>
        <w:ind w:firstLine="708"/>
        <w:rPr>
          <w:rFonts w:ascii="Times New Roman" w:hAnsi="Times New Roman"/>
          <w:b/>
        </w:rPr>
      </w:pPr>
    </w:p>
    <w:p w14:paraId="20599801" w14:textId="1B524002" w:rsidR="00E335B9" w:rsidRDefault="00E335B9" w:rsidP="00B636A2">
      <w:pPr>
        <w:autoSpaceDE w:val="0"/>
        <w:autoSpaceDN w:val="0"/>
        <w:jc w:val="both"/>
        <w:rPr>
          <w:rFonts w:ascii="Times New Roman" w:eastAsia="Calibri" w:hAnsi="Times New Roman" w:cs="Times New Roman"/>
          <w:color w:val="auto"/>
          <w:lang w:eastAsia="en-US" w:bidi="ar-SA"/>
        </w:rPr>
        <w:sectPr w:rsidR="00E335B9" w:rsidSect="00B636A2">
          <w:headerReference w:type="default" r:id="rId8"/>
          <w:pgSz w:w="16838" w:h="11906" w:orient="landscape"/>
          <w:pgMar w:top="426" w:right="1134" w:bottom="850" w:left="1134" w:header="708" w:footer="708" w:gutter="0"/>
          <w:cols w:space="708"/>
          <w:docGrid w:linePitch="360"/>
        </w:sectPr>
      </w:pPr>
    </w:p>
    <w:p w14:paraId="09919D45" w14:textId="324B1D82" w:rsidR="00E91AB8" w:rsidRDefault="00E91AB8" w:rsidP="00E91AB8">
      <w:pPr>
        <w:jc w:val="center"/>
        <w:rPr>
          <w:rFonts w:ascii="Times New Roman" w:eastAsia="Calibri" w:hAnsi="Times New Roman" w:cs="Times New Roman"/>
          <w:lang w:eastAsia="en-US" w:bidi="ar-SA"/>
        </w:rPr>
      </w:pPr>
    </w:p>
    <w:p w14:paraId="17B48BDF" w14:textId="3BD0A22A" w:rsidR="00E91AB8" w:rsidRPr="00E91AB8" w:rsidRDefault="00D66B1F" w:rsidP="00E91AB8">
      <w:pPr>
        <w:keepNext/>
        <w:widowControl/>
        <w:autoSpaceDE w:val="0"/>
        <w:autoSpaceDN w:val="0"/>
        <w:jc w:val="center"/>
        <w:outlineLvl w:val="4"/>
        <w:rPr>
          <w:rFonts w:ascii="Arial" w:eastAsia="Times New Roman" w:hAnsi="Arial" w:cs="Arial"/>
          <w:color w:val="auto"/>
          <w:sz w:val="28"/>
          <w:szCs w:val="28"/>
          <w:lang w:bidi="ar-SA"/>
        </w:rPr>
      </w:pPr>
      <w:r>
        <w:rPr>
          <w:rFonts w:ascii="Arial" w:eastAsia="Times New Roman" w:hAnsi="Arial" w:cs="Arial"/>
          <w:color w:val="auto"/>
          <w:sz w:val="28"/>
          <w:szCs w:val="28"/>
          <w:lang w:bidi="ar-SA"/>
        </w:rPr>
        <w:t xml:space="preserve">   </w:t>
      </w:r>
      <w:r w:rsidR="00E91AB8" w:rsidRPr="00E91AB8">
        <w:rPr>
          <w:rFonts w:ascii="Arial" w:eastAsia="Times New Roman" w:hAnsi="Arial" w:cs="Arial"/>
          <w:color w:val="auto"/>
          <w:sz w:val="28"/>
          <w:szCs w:val="28"/>
          <w:lang w:bidi="ar-SA"/>
        </w:rPr>
        <w:t xml:space="preserve">Ведомость объемов работ </w:t>
      </w:r>
      <w:r w:rsidR="00E91AB8" w:rsidRPr="00E91AB8">
        <w:rPr>
          <w:rFonts w:ascii="Arial" w:eastAsia="Times New Roman" w:hAnsi="Arial" w:cs="Arial"/>
          <w:b/>
          <w:bCs/>
          <w:color w:val="auto"/>
          <w:lang w:bidi="ar-SA"/>
        </w:rPr>
        <w:t xml:space="preserve">№ </w:t>
      </w:r>
      <w:r>
        <w:rPr>
          <w:rFonts w:ascii="Arial" w:eastAsia="Times New Roman" w:hAnsi="Arial" w:cs="Arial"/>
          <w:b/>
          <w:bCs/>
          <w:color w:val="auto"/>
          <w:lang w:bidi="ar-SA"/>
        </w:rPr>
        <w:t>___</w:t>
      </w:r>
    </w:p>
    <w:p w14:paraId="686095D1" w14:textId="77777777" w:rsidR="00D66B1F" w:rsidRPr="00F71CF3" w:rsidRDefault="00D66B1F" w:rsidP="00D66B1F">
      <w:pPr>
        <w:widowControl/>
        <w:autoSpaceDE w:val="0"/>
        <w:autoSpaceDN w:val="0"/>
        <w:jc w:val="center"/>
        <w:rPr>
          <w:rFonts w:ascii="Arial" w:eastAsia="Times New Roman" w:hAnsi="Arial" w:cs="Arial"/>
          <w:b/>
          <w:bCs/>
          <w:color w:val="auto"/>
        </w:rPr>
      </w:pPr>
      <w:r>
        <w:rPr>
          <w:rFonts w:ascii="Arial" w:eastAsia="Times New Roman" w:hAnsi="Arial" w:cs="Arial"/>
          <w:b/>
          <w:bCs/>
          <w:color w:val="auto"/>
          <w:lang w:bidi="ar-SA"/>
        </w:rPr>
        <w:t xml:space="preserve">  </w:t>
      </w:r>
      <w:r w:rsidR="00E91AB8" w:rsidRPr="00E91AB8">
        <w:rPr>
          <w:rFonts w:ascii="Arial" w:eastAsia="Times New Roman" w:hAnsi="Arial" w:cs="Arial"/>
          <w:b/>
          <w:bCs/>
          <w:color w:val="auto"/>
          <w:lang w:bidi="ar-SA"/>
        </w:rPr>
        <w:t xml:space="preserve">на </w:t>
      </w:r>
      <w:r w:rsidRPr="00F71CF3">
        <w:rPr>
          <w:rFonts w:ascii="Arial" w:eastAsia="Times New Roman" w:hAnsi="Arial" w:cs="Arial"/>
          <w:b/>
          <w:bCs/>
          <w:color w:val="auto"/>
        </w:rPr>
        <w:t>Пусконаладочные работы (монтаж)</w:t>
      </w:r>
    </w:p>
    <w:p w14:paraId="739CE913" w14:textId="77777777" w:rsidR="00E91AB8" w:rsidRPr="00E91AB8" w:rsidRDefault="00E91AB8" w:rsidP="00E91AB8">
      <w:pPr>
        <w:widowControl/>
        <w:autoSpaceDE w:val="0"/>
        <w:autoSpaceDN w:val="0"/>
        <w:jc w:val="center"/>
        <w:rPr>
          <w:rFonts w:ascii="Arial" w:eastAsia="Times New Roman" w:hAnsi="Arial" w:cs="Arial"/>
          <w:b/>
          <w:bCs/>
          <w:color w:val="auto"/>
          <w:sz w:val="20"/>
          <w:szCs w:val="20"/>
          <w:lang w:bidi="ar-SA"/>
        </w:rPr>
      </w:pPr>
      <w:r w:rsidRPr="00E91AB8">
        <w:rPr>
          <w:rFonts w:ascii="Arial" w:eastAsia="Times New Roman" w:hAnsi="Arial" w:cs="Arial"/>
          <w:b/>
          <w:bCs/>
          <w:color w:val="auto"/>
          <w:sz w:val="22"/>
          <w:szCs w:val="22"/>
          <w:lang w:bidi="ar-SA"/>
        </w:rPr>
        <w:t>по объекту:</w:t>
      </w:r>
      <w:r w:rsidRPr="00E91AB8">
        <w:rPr>
          <w:rFonts w:ascii="Arial" w:eastAsia="Times New Roman" w:hAnsi="Arial" w:cs="Arial"/>
          <w:b/>
          <w:bCs/>
          <w:color w:val="auto"/>
          <w:lang w:bidi="ar-SA"/>
        </w:rPr>
        <w:t xml:space="preserve"> ГСУДА ПМР</w:t>
      </w:r>
    </w:p>
    <w:p w14:paraId="65A66EF8" w14:textId="77777777" w:rsidR="00E91AB8" w:rsidRPr="00E91AB8" w:rsidRDefault="00E91AB8" w:rsidP="00E91AB8">
      <w:pPr>
        <w:widowControl/>
        <w:autoSpaceDE w:val="0"/>
        <w:autoSpaceDN w:val="0"/>
        <w:jc w:val="center"/>
        <w:rPr>
          <w:rFonts w:ascii="Arial" w:eastAsia="Times New Roman" w:hAnsi="Arial" w:cs="Arial"/>
          <w:color w:val="auto"/>
          <w:sz w:val="22"/>
          <w:szCs w:val="22"/>
          <w:lang w:bidi="ar-SA"/>
        </w:rPr>
      </w:pPr>
    </w:p>
    <w:p w14:paraId="3CFBFDAE" w14:textId="77777777" w:rsidR="00E91AB8" w:rsidRPr="00E91AB8" w:rsidRDefault="00E91AB8" w:rsidP="00E91AB8">
      <w:pPr>
        <w:widowControl/>
        <w:autoSpaceDE w:val="0"/>
        <w:autoSpaceDN w:val="0"/>
        <w:rPr>
          <w:rFonts w:ascii="Arial" w:eastAsia="Times New Roman" w:hAnsi="Arial" w:cs="Arial"/>
          <w:color w:val="auto"/>
          <w:lang w:bidi="ar-SA"/>
        </w:rPr>
      </w:pPr>
    </w:p>
    <w:tbl>
      <w:tblPr>
        <w:tblW w:w="10030"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67"/>
        <w:gridCol w:w="5954"/>
        <w:gridCol w:w="1134"/>
        <w:gridCol w:w="1241"/>
        <w:gridCol w:w="1134"/>
      </w:tblGrid>
      <w:tr w:rsidR="00E91AB8" w:rsidRPr="00E91AB8" w14:paraId="0AE4D593" w14:textId="77777777" w:rsidTr="00E91AB8">
        <w:trPr>
          <w:cantSplit/>
          <w:trHeight w:val="567"/>
        </w:trPr>
        <w:tc>
          <w:tcPr>
            <w:tcW w:w="567" w:type="dxa"/>
            <w:vAlign w:val="center"/>
          </w:tcPr>
          <w:p w14:paraId="2A3FD108" w14:textId="77777777" w:rsidR="00E91AB8" w:rsidRPr="00E91AB8" w:rsidRDefault="00E91AB8" w:rsidP="00E91AB8">
            <w:pPr>
              <w:widowControl/>
              <w:autoSpaceDE w:val="0"/>
              <w:autoSpaceDN w:val="0"/>
              <w:jc w:val="center"/>
              <w:rPr>
                <w:rFonts w:ascii="Arial" w:eastAsia="Times New Roman" w:hAnsi="Arial" w:cs="Arial"/>
                <w:sz w:val="16"/>
                <w:szCs w:val="16"/>
                <w:lang w:bidi="ar-SA"/>
              </w:rPr>
            </w:pPr>
            <w:r w:rsidRPr="00E91AB8">
              <w:rPr>
                <w:rFonts w:ascii="Arial" w:eastAsia="Times New Roman" w:hAnsi="Arial" w:cs="Arial"/>
                <w:sz w:val="16"/>
                <w:szCs w:val="16"/>
                <w:lang w:bidi="ar-SA"/>
              </w:rPr>
              <w:t xml:space="preserve">№№ </w:t>
            </w:r>
            <w:proofErr w:type="spellStart"/>
            <w:r w:rsidRPr="00E91AB8">
              <w:rPr>
                <w:rFonts w:ascii="Arial" w:eastAsia="Times New Roman" w:hAnsi="Arial" w:cs="Arial"/>
                <w:sz w:val="16"/>
                <w:szCs w:val="16"/>
                <w:lang w:bidi="ar-SA"/>
              </w:rPr>
              <w:t>п.п</w:t>
            </w:r>
            <w:proofErr w:type="spellEnd"/>
            <w:r w:rsidRPr="00E91AB8">
              <w:rPr>
                <w:rFonts w:ascii="Arial" w:eastAsia="Times New Roman" w:hAnsi="Arial" w:cs="Arial"/>
                <w:sz w:val="16"/>
                <w:szCs w:val="16"/>
                <w:lang w:bidi="ar-SA"/>
              </w:rPr>
              <w:t>.</w:t>
            </w:r>
          </w:p>
        </w:tc>
        <w:tc>
          <w:tcPr>
            <w:tcW w:w="5954" w:type="dxa"/>
            <w:vAlign w:val="center"/>
          </w:tcPr>
          <w:p w14:paraId="6D42EB0F" w14:textId="77777777" w:rsidR="00E91AB8" w:rsidRPr="00E91AB8" w:rsidRDefault="00E91AB8" w:rsidP="00E91AB8">
            <w:pPr>
              <w:widowControl/>
              <w:autoSpaceDE w:val="0"/>
              <w:autoSpaceDN w:val="0"/>
              <w:ind w:hanging="60"/>
              <w:jc w:val="center"/>
              <w:rPr>
                <w:rFonts w:ascii="Arial" w:eastAsia="Times New Roman" w:hAnsi="Arial" w:cs="Arial"/>
                <w:sz w:val="16"/>
                <w:szCs w:val="16"/>
                <w:lang w:bidi="ar-SA"/>
              </w:rPr>
            </w:pPr>
            <w:r w:rsidRPr="00E91AB8">
              <w:rPr>
                <w:rFonts w:ascii="Arial" w:eastAsia="Times New Roman" w:hAnsi="Arial" w:cs="Arial"/>
                <w:sz w:val="16"/>
                <w:szCs w:val="16"/>
                <w:lang w:bidi="ar-SA"/>
              </w:rPr>
              <w:t>Наименование работ</w:t>
            </w:r>
          </w:p>
        </w:tc>
        <w:tc>
          <w:tcPr>
            <w:tcW w:w="1134" w:type="dxa"/>
            <w:vAlign w:val="center"/>
          </w:tcPr>
          <w:p w14:paraId="3B407F68" w14:textId="77777777" w:rsidR="00E91AB8" w:rsidRPr="00E91AB8" w:rsidRDefault="00E91AB8" w:rsidP="00E91AB8">
            <w:pPr>
              <w:widowControl/>
              <w:autoSpaceDE w:val="0"/>
              <w:autoSpaceDN w:val="0"/>
              <w:jc w:val="center"/>
              <w:rPr>
                <w:rFonts w:ascii="Arial" w:eastAsia="Times New Roman" w:hAnsi="Arial" w:cs="Arial"/>
                <w:sz w:val="16"/>
                <w:szCs w:val="16"/>
                <w:lang w:bidi="ar-SA"/>
              </w:rPr>
            </w:pPr>
            <w:r w:rsidRPr="00E91AB8">
              <w:rPr>
                <w:rFonts w:ascii="Arial" w:eastAsia="Times New Roman" w:hAnsi="Arial" w:cs="Arial"/>
                <w:sz w:val="16"/>
                <w:szCs w:val="16"/>
                <w:lang w:bidi="ar-SA"/>
              </w:rPr>
              <w:t>Единица</w:t>
            </w:r>
          </w:p>
          <w:p w14:paraId="3464946B" w14:textId="77777777" w:rsidR="00E91AB8" w:rsidRPr="00E91AB8" w:rsidRDefault="00E91AB8" w:rsidP="00E91AB8">
            <w:pPr>
              <w:widowControl/>
              <w:autoSpaceDE w:val="0"/>
              <w:autoSpaceDN w:val="0"/>
              <w:jc w:val="center"/>
              <w:rPr>
                <w:rFonts w:ascii="Arial" w:eastAsia="Times New Roman" w:hAnsi="Arial" w:cs="Arial"/>
                <w:sz w:val="16"/>
                <w:szCs w:val="16"/>
                <w:lang w:bidi="ar-SA"/>
              </w:rPr>
            </w:pPr>
            <w:r w:rsidRPr="00E91AB8">
              <w:rPr>
                <w:rFonts w:ascii="Arial" w:eastAsia="Times New Roman" w:hAnsi="Arial" w:cs="Arial"/>
                <w:sz w:val="16"/>
                <w:szCs w:val="16"/>
                <w:lang w:bidi="ar-SA"/>
              </w:rPr>
              <w:t>измерения</w:t>
            </w:r>
          </w:p>
        </w:tc>
        <w:tc>
          <w:tcPr>
            <w:tcW w:w="1241" w:type="dxa"/>
            <w:vAlign w:val="center"/>
          </w:tcPr>
          <w:p w14:paraId="119EAC55" w14:textId="77777777" w:rsidR="00E91AB8" w:rsidRPr="00E91AB8" w:rsidRDefault="00E91AB8" w:rsidP="00E91AB8">
            <w:pPr>
              <w:widowControl/>
              <w:autoSpaceDE w:val="0"/>
              <w:autoSpaceDN w:val="0"/>
              <w:jc w:val="center"/>
              <w:rPr>
                <w:rFonts w:ascii="Arial" w:eastAsia="Times New Roman" w:hAnsi="Arial" w:cs="Arial"/>
                <w:sz w:val="16"/>
                <w:szCs w:val="16"/>
                <w:lang w:bidi="ar-SA"/>
              </w:rPr>
            </w:pPr>
            <w:r w:rsidRPr="00E91AB8">
              <w:rPr>
                <w:rFonts w:ascii="Arial" w:eastAsia="Times New Roman" w:hAnsi="Arial" w:cs="Arial"/>
                <w:sz w:val="16"/>
                <w:szCs w:val="16"/>
                <w:lang w:bidi="ar-SA"/>
              </w:rPr>
              <w:t>Объем работ</w:t>
            </w:r>
          </w:p>
        </w:tc>
        <w:tc>
          <w:tcPr>
            <w:tcW w:w="1134" w:type="dxa"/>
            <w:vAlign w:val="center"/>
          </w:tcPr>
          <w:p w14:paraId="0F45FC18" w14:textId="77777777" w:rsidR="00E91AB8" w:rsidRPr="00E91AB8" w:rsidRDefault="00E91AB8" w:rsidP="00E91AB8">
            <w:pPr>
              <w:widowControl/>
              <w:autoSpaceDE w:val="0"/>
              <w:autoSpaceDN w:val="0"/>
              <w:jc w:val="center"/>
              <w:rPr>
                <w:rFonts w:ascii="Arial" w:eastAsia="Times New Roman" w:hAnsi="Arial" w:cs="Arial"/>
                <w:sz w:val="16"/>
                <w:szCs w:val="16"/>
                <w:lang w:bidi="ar-SA"/>
              </w:rPr>
            </w:pPr>
            <w:r w:rsidRPr="00E91AB8">
              <w:rPr>
                <w:rFonts w:ascii="Arial" w:eastAsia="Times New Roman" w:hAnsi="Arial" w:cs="Arial"/>
                <w:sz w:val="16"/>
                <w:szCs w:val="16"/>
                <w:lang w:bidi="ar-SA"/>
              </w:rPr>
              <w:t>Примечание</w:t>
            </w:r>
          </w:p>
        </w:tc>
      </w:tr>
    </w:tbl>
    <w:p w14:paraId="07E22C5E" w14:textId="77777777" w:rsidR="00E91AB8" w:rsidRPr="00E91AB8" w:rsidRDefault="00E91AB8" w:rsidP="00E91AB8">
      <w:pPr>
        <w:widowControl/>
        <w:autoSpaceDE w:val="0"/>
        <w:autoSpaceDN w:val="0"/>
        <w:rPr>
          <w:rFonts w:ascii="Arial" w:eastAsia="Times New Roman" w:hAnsi="Arial" w:cs="Arial"/>
          <w:sz w:val="2"/>
          <w:szCs w:val="2"/>
          <w:lang w:bidi="ar-SA"/>
        </w:rPr>
      </w:pPr>
    </w:p>
    <w:tbl>
      <w:tblPr>
        <w:tblW w:w="10038"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67"/>
        <w:gridCol w:w="5954"/>
        <w:gridCol w:w="1134"/>
        <w:gridCol w:w="1241"/>
        <w:gridCol w:w="1134"/>
        <w:gridCol w:w="8"/>
      </w:tblGrid>
      <w:tr w:rsidR="00E91AB8" w:rsidRPr="00E91AB8" w14:paraId="354B9312" w14:textId="77777777" w:rsidTr="00E91AB8">
        <w:trPr>
          <w:gridAfter w:val="1"/>
          <w:wAfter w:w="8" w:type="dxa"/>
          <w:cantSplit/>
          <w:trHeight w:val="178"/>
          <w:tblHeader/>
        </w:trPr>
        <w:tc>
          <w:tcPr>
            <w:tcW w:w="567" w:type="dxa"/>
            <w:shd w:val="pct5" w:color="auto" w:fill="auto"/>
          </w:tcPr>
          <w:p w14:paraId="0ACCBBF6" w14:textId="77777777" w:rsidR="00E91AB8" w:rsidRPr="00E91AB8" w:rsidRDefault="00E91AB8" w:rsidP="00E91AB8">
            <w:pPr>
              <w:widowControl/>
              <w:autoSpaceDE w:val="0"/>
              <w:autoSpaceDN w:val="0"/>
              <w:jc w:val="center"/>
              <w:rPr>
                <w:rFonts w:ascii="Arial" w:eastAsia="Times New Roman" w:hAnsi="Arial" w:cs="Arial"/>
                <w:b/>
                <w:bCs/>
                <w:sz w:val="16"/>
                <w:szCs w:val="16"/>
                <w:lang w:bidi="ar-SA"/>
              </w:rPr>
            </w:pPr>
            <w:r w:rsidRPr="00E91AB8">
              <w:rPr>
                <w:rFonts w:ascii="Arial" w:eastAsia="Times New Roman" w:hAnsi="Arial" w:cs="Arial"/>
                <w:b/>
                <w:bCs/>
                <w:sz w:val="16"/>
                <w:szCs w:val="16"/>
                <w:lang w:bidi="ar-SA"/>
              </w:rPr>
              <w:t>1</w:t>
            </w:r>
          </w:p>
        </w:tc>
        <w:tc>
          <w:tcPr>
            <w:tcW w:w="5954" w:type="dxa"/>
            <w:shd w:val="pct5" w:color="auto" w:fill="auto"/>
          </w:tcPr>
          <w:p w14:paraId="6B538D7A" w14:textId="77777777" w:rsidR="00E91AB8" w:rsidRPr="00E91AB8" w:rsidRDefault="00E91AB8" w:rsidP="00E91AB8">
            <w:pPr>
              <w:widowControl/>
              <w:autoSpaceDE w:val="0"/>
              <w:autoSpaceDN w:val="0"/>
              <w:jc w:val="center"/>
              <w:rPr>
                <w:rFonts w:ascii="Arial" w:eastAsia="Times New Roman" w:hAnsi="Arial" w:cs="Arial"/>
                <w:b/>
                <w:bCs/>
                <w:sz w:val="16"/>
                <w:szCs w:val="16"/>
                <w:lang w:bidi="ar-SA"/>
              </w:rPr>
            </w:pPr>
            <w:r w:rsidRPr="00E91AB8">
              <w:rPr>
                <w:rFonts w:ascii="Arial" w:eastAsia="Times New Roman" w:hAnsi="Arial" w:cs="Arial"/>
                <w:b/>
                <w:bCs/>
                <w:sz w:val="16"/>
                <w:szCs w:val="16"/>
                <w:lang w:bidi="ar-SA"/>
              </w:rPr>
              <w:t>2</w:t>
            </w:r>
          </w:p>
        </w:tc>
        <w:tc>
          <w:tcPr>
            <w:tcW w:w="1134" w:type="dxa"/>
            <w:shd w:val="pct5" w:color="auto" w:fill="auto"/>
          </w:tcPr>
          <w:p w14:paraId="7F677B9A" w14:textId="77777777" w:rsidR="00E91AB8" w:rsidRPr="00E91AB8" w:rsidRDefault="00E91AB8" w:rsidP="00E91AB8">
            <w:pPr>
              <w:widowControl/>
              <w:autoSpaceDE w:val="0"/>
              <w:autoSpaceDN w:val="0"/>
              <w:jc w:val="center"/>
              <w:rPr>
                <w:rFonts w:ascii="Arial" w:eastAsia="Times New Roman" w:hAnsi="Arial" w:cs="Arial"/>
                <w:b/>
                <w:bCs/>
                <w:sz w:val="16"/>
                <w:szCs w:val="16"/>
                <w:lang w:bidi="ar-SA"/>
              </w:rPr>
            </w:pPr>
            <w:r w:rsidRPr="00E91AB8">
              <w:rPr>
                <w:rFonts w:ascii="Arial" w:eastAsia="Times New Roman" w:hAnsi="Arial" w:cs="Arial"/>
                <w:b/>
                <w:bCs/>
                <w:sz w:val="16"/>
                <w:szCs w:val="16"/>
                <w:lang w:bidi="ar-SA"/>
              </w:rPr>
              <w:t>3</w:t>
            </w:r>
          </w:p>
        </w:tc>
        <w:tc>
          <w:tcPr>
            <w:tcW w:w="1241" w:type="dxa"/>
            <w:shd w:val="pct5" w:color="auto" w:fill="auto"/>
          </w:tcPr>
          <w:p w14:paraId="3FFDAD92" w14:textId="77777777" w:rsidR="00E91AB8" w:rsidRPr="00E91AB8" w:rsidRDefault="00E91AB8" w:rsidP="00E91AB8">
            <w:pPr>
              <w:widowControl/>
              <w:autoSpaceDE w:val="0"/>
              <w:autoSpaceDN w:val="0"/>
              <w:jc w:val="center"/>
              <w:rPr>
                <w:rFonts w:ascii="Arial" w:eastAsia="Times New Roman" w:hAnsi="Arial" w:cs="Arial"/>
                <w:b/>
                <w:bCs/>
                <w:sz w:val="16"/>
                <w:szCs w:val="16"/>
                <w:lang w:bidi="ar-SA"/>
              </w:rPr>
            </w:pPr>
            <w:r w:rsidRPr="00E91AB8">
              <w:rPr>
                <w:rFonts w:ascii="Arial" w:eastAsia="Times New Roman" w:hAnsi="Arial" w:cs="Arial"/>
                <w:b/>
                <w:bCs/>
                <w:sz w:val="16"/>
                <w:szCs w:val="16"/>
                <w:lang w:bidi="ar-SA"/>
              </w:rPr>
              <w:t>4</w:t>
            </w:r>
          </w:p>
        </w:tc>
        <w:tc>
          <w:tcPr>
            <w:tcW w:w="1134" w:type="dxa"/>
            <w:shd w:val="pct5" w:color="auto" w:fill="auto"/>
          </w:tcPr>
          <w:p w14:paraId="01F87FCD" w14:textId="77777777" w:rsidR="00E91AB8" w:rsidRPr="00E91AB8" w:rsidRDefault="00E91AB8" w:rsidP="00E91AB8">
            <w:pPr>
              <w:widowControl/>
              <w:autoSpaceDE w:val="0"/>
              <w:autoSpaceDN w:val="0"/>
              <w:jc w:val="center"/>
              <w:rPr>
                <w:rFonts w:ascii="Arial" w:eastAsia="Times New Roman" w:hAnsi="Arial" w:cs="Arial"/>
                <w:b/>
                <w:bCs/>
                <w:sz w:val="16"/>
                <w:szCs w:val="16"/>
                <w:lang w:bidi="ar-SA"/>
              </w:rPr>
            </w:pPr>
            <w:r w:rsidRPr="00E91AB8">
              <w:rPr>
                <w:rFonts w:ascii="Arial" w:eastAsia="Times New Roman" w:hAnsi="Arial" w:cs="Arial"/>
                <w:b/>
                <w:bCs/>
                <w:sz w:val="16"/>
                <w:szCs w:val="16"/>
                <w:lang w:bidi="ar-SA"/>
              </w:rPr>
              <w:t>5</w:t>
            </w:r>
          </w:p>
        </w:tc>
      </w:tr>
      <w:tr w:rsidR="00E91AB8" w:rsidRPr="00E91AB8" w14:paraId="577591CB" w14:textId="77777777" w:rsidTr="00E91AB8">
        <w:tblPrEx>
          <w:tblBorders>
            <w:top w:val="none" w:sz="0" w:space="0" w:color="auto"/>
            <w:bottom w:val="none" w:sz="0" w:space="0" w:color="auto"/>
          </w:tblBorders>
        </w:tblPrEx>
        <w:trPr>
          <w:trHeight w:val="235"/>
        </w:trPr>
        <w:tc>
          <w:tcPr>
            <w:tcW w:w="567" w:type="dxa"/>
          </w:tcPr>
          <w:p w14:paraId="2F55EAD7" w14:textId="77777777" w:rsidR="00E91AB8" w:rsidRPr="00E91AB8" w:rsidRDefault="00E91AB8" w:rsidP="00E91AB8">
            <w:pPr>
              <w:widowControl/>
              <w:autoSpaceDE w:val="0"/>
              <w:autoSpaceDN w:val="0"/>
              <w:jc w:val="center"/>
              <w:rPr>
                <w:rFonts w:ascii="Arial" w:eastAsia="Times New Roman" w:hAnsi="Arial" w:cs="Arial"/>
                <w:sz w:val="22"/>
                <w:szCs w:val="22"/>
                <w:lang w:bidi="ar-SA"/>
              </w:rPr>
            </w:pPr>
          </w:p>
        </w:tc>
        <w:tc>
          <w:tcPr>
            <w:tcW w:w="9471" w:type="dxa"/>
            <w:gridSpan w:val="5"/>
          </w:tcPr>
          <w:p w14:paraId="0E1F07A9" w14:textId="77777777" w:rsidR="00E91AB8" w:rsidRPr="00E91AB8" w:rsidRDefault="00E91AB8" w:rsidP="00E91AB8">
            <w:pPr>
              <w:widowControl/>
              <w:autoSpaceDE w:val="0"/>
              <w:autoSpaceDN w:val="0"/>
              <w:jc w:val="center"/>
              <w:rPr>
                <w:rFonts w:ascii="Arial" w:eastAsia="Times New Roman" w:hAnsi="Arial" w:cs="Arial"/>
                <w:i/>
                <w:iCs/>
                <w:lang w:bidi="ar-SA"/>
              </w:rPr>
            </w:pPr>
            <w:r w:rsidRPr="00E91AB8">
              <w:rPr>
                <w:rFonts w:ascii="Arial" w:eastAsia="Times New Roman" w:hAnsi="Arial" w:cs="Arial"/>
                <w:b/>
                <w:bCs/>
                <w:lang w:bidi="ar-SA"/>
              </w:rPr>
              <w:t>1. Монтажные работы</w:t>
            </w:r>
          </w:p>
        </w:tc>
      </w:tr>
      <w:tr w:rsidR="00E91AB8" w:rsidRPr="00E91AB8" w14:paraId="601C2A16" w14:textId="77777777" w:rsidTr="00E91AB8">
        <w:tblPrEx>
          <w:tblBorders>
            <w:top w:val="none" w:sz="0" w:space="0" w:color="auto"/>
          </w:tblBorders>
        </w:tblPrEx>
        <w:trPr>
          <w:gridAfter w:val="1"/>
          <w:wAfter w:w="8" w:type="dxa"/>
          <w:trHeight w:val="235"/>
        </w:trPr>
        <w:tc>
          <w:tcPr>
            <w:tcW w:w="567" w:type="dxa"/>
          </w:tcPr>
          <w:p w14:paraId="546709D0" w14:textId="77777777" w:rsidR="00E91AB8" w:rsidRPr="00E91AB8" w:rsidRDefault="00E91AB8" w:rsidP="00E91AB8">
            <w:pPr>
              <w:widowControl/>
              <w:autoSpaceDE w:val="0"/>
              <w:autoSpaceDN w:val="0"/>
              <w:jc w:val="center"/>
              <w:rPr>
                <w:rFonts w:ascii="Arial" w:eastAsia="Times New Roman" w:hAnsi="Arial" w:cs="Arial"/>
                <w:sz w:val="18"/>
                <w:szCs w:val="18"/>
                <w:lang w:bidi="ar-SA"/>
              </w:rPr>
            </w:pPr>
            <w:r w:rsidRPr="00E91AB8">
              <w:rPr>
                <w:rFonts w:ascii="Arial" w:eastAsia="Times New Roman" w:hAnsi="Arial" w:cs="Arial"/>
                <w:sz w:val="18"/>
                <w:szCs w:val="18"/>
                <w:lang w:bidi="ar-SA"/>
              </w:rPr>
              <w:t>1</w:t>
            </w:r>
          </w:p>
          <w:p w14:paraId="0FF04E14" w14:textId="77777777" w:rsidR="00E91AB8" w:rsidRPr="00E91AB8" w:rsidRDefault="00E91AB8" w:rsidP="00E91AB8">
            <w:pPr>
              <w:widowControl/>
              <w:autoSpaceDE w:val="0"/>
              <w:autoSpaceDN w:val="0"/>
              <w:jc w:val="center"/>
              <w:rPr>
                <w:rFonts w:ascii="Arial" w:eastAsia="Times New Roman" w:hAnsi="Arial" w:cs="Arial"/>
                <w:i/>
                <w:iCs/>
                <w:sz w:val="14"/>
                <w:szCs w:val="14"/>
                <w:lang w:bidi="ar-SA"/>
              </w:rPr>
            </w:pPr>
          </w:p>
        </w:tc>
        <w:tc>
          <w:tcPr>
            <w:tcW w:w="5954" w:type="dxa"/>
          </w:tcPr>
          <w:p w14:paraId="10EFFCC2" w14:textId="77777777" w:rsidR="00E91AB8" w:rsidRPr="00E91AB8" w:rsidRDefault="00E91AB8" w:rsidP="00E91AB8">
            <w:pPr>
              <w:widowControl/>
              <w:autoSpaceDE w:val="0"/>
              <w:autoSpaceDN w:val="0"/>
              <w:rPr>
                <w:rFonts w:ascii="Arial" w:eastAsia="Times New Roman" w:hAnsi="Arial" w:cs="Arial"/>
                <w:sz w:val="18"/>
                <w:szCs w:val="18"/>
                <w:lang w:bidi="ar-SA"/>
              </w:rPr>
            </w:pPr>
            <w:r w:rsidRPr="00E91AB8">
              <w:rPr>
                <w:rFonts w:ascii="Arial" w:eastAsia="Times New Roman" w:hAnsi="Arial" w:cs="Arial"/>
                <w:sz w:val="18"/>
                <w:szCs w:val="18"/>
                <w:lang w:bidi="ar-SA"/>
              </w:rPr>
              <w:t>Прибор измерения и защиты, количество подключаемых концов: до 2</w:t>
            </w:r>
          </w:p>
        </w:tc>
        <w:tc>
          <w:tcPr>
            <w:tcW w:w="1134" w:type="dxa"/>
          </w:tcPr>
          <w:p w14:paraId="61C04763" w14:textId="77777777" w:rsidR="00E91AB8" w:rsidRPr="00E91AB8" w:rsidRDefault="00E91AB8" w:rsidP="00E91AB8">
            <w:pPr>
              <w:widowControl/>
              <w:autoSpaceDE w:val="0"/>
              <w:autoSpaceDN w:val="0"/>
              <w:jc w:val="center"/>
              <w:rPr>
                <w:rFonts w:ascii="Arial" w:eastAsia="Times New Roman" w:hAnsi="Arial" w:cs="Arial"/>
                <w:i/>
                <w:iCs/>
                <w:sz w:val="18"/>
                <w:szCs w:val="18"/>
                <w:lang w:bidi="ar-SA"/>
              </w:rPr>
            </w:pPr>
            <w:r w:rsidRPr="00E91AB8">
              <w:rPr>
                <w:rFonts w:ascii="Arial" w:eastAsia="Times New Roman" w:hAnsi="Arial" w:cs="Arial"/>
                <w:sz w:val="18"/>
                <w:szCs w:val="18"/>
                <w:lang w:bidi="ar-SA"/>
              </w:rPr>
              <w:t>шт.</w:t>
            </w:r>
          </w:p>
        </w:tc>
        <w:tc>
          <w:tcPr>
            <w:tcW w:w="1241" w:type="dxa"/>
          </w:tcPr>
          <w:p w14:paraId="287F818D" w14:textId="77777777" w:rsidR="00E91AB8" w:rsidRPr="00E91AB8" w:rsidRDefault="00E91AB8" w:rsidP="00E91AB8">
            <w:pPr>
              <w:widowControl/>
              <w:autoSpaceDE w:val="0"/>
              <w:autoSpaceDN w:val="0"/>
              <w:jc w:val="center"/>
              <w:rPr>
                <w:rFonts w:ascii="Arial" w:eastAsia="Times New Roman" w:hAnsi="Arial" w:cs="Arial"/>
                <w:sz w:val="18"/>
                <w:szCs w:val="18"/>
                <w:lang w:bidi="ar-SA"/>
              </w:rPr>
            </w:pPr>
            <w:r w:rsidRPr="00E91AB8">
              <w:rPr>
                <w:rFonts w:ascii="Arial" w:eastAsia="Times New Roman" w:hAnsi="Arial" w:cs="Arial"/>
                <w:sz w:val="18"/>
                <w:szCs w:val="18"/>
                <w:lang w:bidi="ar-SA"/>
              </w:rPr>
              <w:t>1.0000</w:t>
            </w:r>
          </w:p>
          <w:p w14:paraId="3E99B6DE" w14:textId="77777777" w:rsidR="00E91AB8" w:rsidRPr="00E91AB8" w:rsidRDefault="00E91AB8" w:rsidP="00E91AB8">
            <w:pPr>
              <w:widowControl/>
              <w:autoSpaceDE w:val="0"/>
              <w:autoSpaceDN w:val="0"/>
              <w:jc w:val="center"/>
              <w:rPr>
                <w:rFonts w:ascii="Arial" w:eastAsia="Times New Roman" w:hAnsi="Arial" w:cs="Arial"/>
                <w:sz w:val="16"/>
                <w:szCs w:val="16"/>
                <w:lang w:bidi="ar-SA"/>
              </w:rPr>
            </w:pPr>
          </w:p>
          <w:p w14:paraId="2A0948C7" w14:textId="77777777" w:rsidR="00E91AB8" w:rsidRPr="00E91AB8" w:rsidRDefault="00E91AB8" w:rsidP="00E91AB8">
            <w:pPr>
              <w:widowControl/>
              <w:autoSpaceDE w:val="0"/>
              <w:autoSpaceDN w:val="0"/>
              <w:jc w:val="center"/>
              <w:rPr>
                <w:rFonts w:ascii="Arial" w:eastAsia="Times New Roman" w:hAnsi="Arial" w:cs="Arial"/>
                <w:i/>
                <w:iCs/>
                <w:sz w:val="4"/>
                <w:szCs w:val="4"/>
                <w:lang w:bidi="ar-SA"/>
              </w:rPr>
            </w:pPr>
          </w:p>
        </w:tc>
        <w:tc>
          <w:tcPr>
            <w:tcW w:w="1134" w:type="dxa"/>
          </w:tcPr>
          <w:p w14:paraId="4139C3DF" w14:textId="77777777" w:rsidR="00E91AB8" w:rsidRPr="00E91AB8" w:rsidRDefault="00E91AB8" w:rsidP="00E91AB8">
            <w:pPr>
              <w:widowControl/>
              <w:autoSpaceDE w:val="0"/>
              <w:autoSpaceDN w:val="0"/>
              <w:rPr>
                <w:rFonts w:ascii="Arial" w:eastAsia="Times New Roman" w:hAnsi="Arial" w:cs="Arial"/>
                <w:i/>
                <w:iCs/>
                <w:sz w:val="22"/>
                <w:szCs w:val="22"/>
                <w:lang w:bidi="ar-SA"/>
              </w:rPr>
            </w:pPr>
          </w:p>
        </w:tc>
      </w:tr>
      <w:tr w:rsidR="00E91AB8" w:rsidRPr="00E91AB8" w14:paraId="08741028" w14:textId="77777777" w:rsidTr="00E91AB8">
        <w:tblPrEx>
          <w:tblBorders>
            <w:top w:val="none" w:sz="0" w:space="0" w:color="auto"/>
          </w:tblBorders>
        </w:tblPrEx>
        <w:trPr>
          <w:gridAfter w:val="1"/>
          <w:wAfter w:w="8" w:type="dxa"/>
          <w:trHeight w:val="235"/>
        </w:trPr>
        <w:tc>
          <w:tcPr>
            <w:tcW w:w="567" w:type="dxa"/>
          </w:tcPr>
          <w:p w14:paraId="3387734C" w14:textId="77777777" w:rsidR="00E91AB8" w:rsidRPr="00E91AB8" w:rsidRDefault="00E91AB8" w:rsidP="00E91AB8">
            <w:pPr>
              <w:widowControl/>
              <w:autoSpaceDE w:val="0"/>
              <w:autoSpaceDN w:val="0"/>
              <w:jc w:val="center"/>
              <w:rPr>
                <w:rFonts w:ascii="Arial" w:eastAsia="Times New Roman" w:hAnsi="Arial" w:cs="Arial"/>
                <w:sz w:val="18"/>
                <w:szCs w:val="18"/>
                <w:lang w:bidi="ar-SA"/>
              </w:rPr>
            </w:pPr>
            <w:r w:rsidRPr="00E91AB8">
              <w:rPr>
                <w:rFonts w:ascii="Arial" w:eastAsia="Times New Roman" w:hAnsi="Arial" w:cs="Arial"/>
                <w:sz w:val="18"/>
                <w:szCs w:val="18"/>
                <w:lang w:bidi="ar-SA"/>
              </w:rPr>
              <w:t>2</w:t>
            </w:r>
          </w:p>
          <w:p w14:paraId="6E5EF443" w14:textId="77777777" w:rsidR="00E91AB8" w:rsidRPr="00E91AB8" w:rsidRDefault="00E91AB8" w:rsidP="00E91AB8">
            <w:pPr>
              <w:widowControl/>
              <w:autoSpaceDE w:val="0"/>
              <w:autoSpaceDN w:val="0"/>
              <w:jc w:val="center"/>
              <w:rPr>
                <w:rFonts w:ascii="Arial" w:eastAsia="Times New Roman" w:hAnsi="Arial" w:cs="Arial"/>
                <w:i/>
                <w:iCs/>
                <w:sz w:val="14"/>
                <w:szCs w:val="14"/>
                <w:lang w:bidi="ar-SA"/>
              </w:rPr>
            </w:pPr>
          </w:p>
        </w:tc>
        <w:tc>
          <w:tcPr>
            <w:tcW w:w="5954" w:type="dxa"/>
          </w:tcPr>
          <w:p w14:paraId="4BCD9D62" w14:textId="77777777" w:rsidR="00E91AB8" w:rsidRPr="00E91AB8" w:rsidRDefault="00E91AB8" w:rsidP="00E91AB8">
            <w:pPr>
              <w:widowControl/>
              <w:autoSpaceDE w:val="0"/>
              <w:autoSpaceDN w:val="0"/>
              <w:rPr>
                <w:rFonts w:ascii="Arial" w:eastAsia="Times New Roman" w:hAnsi="Arial" w:cs="Arial"/>
                <w:sz w:val="18"/>
                <w:szCs w:val="18"/>
                <w:lang w:bidi="ar-SA"/>
              </w:rPr>
            </w:pPr>
            <w:r w:rsidRPr="00E91AB8">
              <w:rPr>
                <w:rFonts w:ascii="Arial" w:eastAsia="Times New Roman" w:hAnsi="Arial" w:cs="Arial"/>
                <w:sz w:val="18"/>
                <w:szCs w:val="18"/>
                <w:lang w:bidi="ar-SA"/>
              </w:rPr>
              <w:t>Коммутатор служебной связи</w:t>
            </w:r>
          </w:p>
        </w:tc>
        <w:tc>
          <w:tcPr>
            <w:tcW w:w="1134" w:type="dxa"/>
          </w:tcPr>
          <w:p w14:paraId="2A1B99EF" w14:textId="77777777" w:rsidR="00E91AB8" w:rsidRPr="00E91AB8" w:rsidRDefault="00E91AB8" w:rsidP="00E91AB8">
            <w:pPr>
              <w:widowControl/>
              <w:autoSpaceDE w:val="0"/>
              <w:autoSpaceDN w:val="0"/>
              <w:jc w:val="center"/>
              <w:rPr>
                <w:rFonts w:ascii="Arial" w:eastAsia="Times New Roman" w:hAnsi="Arial" w:cs="Arial"/>
                <w:i/>
                <w:iCs/>
                <w:sz w:val="18"/>
                <w:szCs w:val="18"/>
                <w:lang w:bidi="ar-SA"/>
              </w:rPr>
            </w:pPr>
            <w:r w:rsidRPr="00E91AB8">
              <w:rPr>
                <w:rFonts w:ascii="Arial" w:eastAsia="Times New Roman" w:hAnsi="Arial" w:cs="Arial"/>
                <w:sz w:val="18"/>
                <w:szCs w:val="18"/>
                <w:lang w:bidi="ar-SA"/>
              </w:rPr>
              <w:t>шт.</w:t>
            </w:r>
          </w:p>
        </w:tc>
        <w:tc>
          <w:tcPr>
            <w:tcW w:w="1241" w:type="dxa"/>
          </w:tcPr>
          <w:p w14:paraId="7FED3DC9" w14:textId="77777777" w:rsidR="00E91AB8" w:rsidRPr="00E91AB8" w:rsidRDefault="00E91AB8" w:rsidP="00E91AB8">
            <w:pPr>
              <w:widowControl/>
              <w:autoSpaceDE w:val="0"/>
              <w:autoSpaceDN w:val="0"/>
              <w:jc w:val="center"/>
              <w:rPr>
                <w:rFonts w:ascii="Arial" w:eastAsia="Times New Roman" w:hAnsi="Arial" w:cs="Arial"/>
                <w:sz w:val="18"/>
                <w:szCs w:val="18"/>
                <w:lang w:bidi="ar-SA"/>
              </w:rPr>
            </w:pPr>
            <w:r w:rsidRPr="00E91AB8">
              <w:rPr>
                <w:rFonts w:ascii="Arial" w:eastAsia="Times New Roman" w:hAnsi="Arial" w:cs="Arial"/>
                <w:sz w:val="18"/>
                <w:szCs w:val="18"/>
                <w:lang w:bidi="ar-SA"/>
              </w:rPr>
              <w:t>3.0000</w:t>
            </w:r>
          </w:p>
          <w:p w14:paraId="4B6851AA" w14:textId="77777777" w:rsidR="00E91AB8" w:rsidRPr="00E91AB8" w:rsidRDefault="00E91AB8" w:rsidP="00E91AB8">
            <w:pPr>
              <w:widowControl/>
              <w:autoSpaceDE w:val="0"/>
              <w:autoSpaceDN w:val="0"/>
              <w:jc w:val="center"/>
              <w:rPr>
                <w:rFonts w:ascii="Arial" w:eastAsia="Times New Roman" w:hAnsi="Arial" w:cs="Arial"/>
                <w:sz w:val="16"/>
                <w:szCs w:val="16"/>
                <w:lang w:bidi="ar-SA"/>
              </w:rPr>
            </w:pPr>
          </w:p>
          <w:p w14:paraId="7C11B428" w14:textId="77777777" w:rsidR="00E91AB8" w:rsidRPr="00E91AB8" w:rsidRDefault="00E91AB8" w:rsidP="00E91AB8">
            <w:pPr>
              <w:widowControl/>
              <w:autoSpaceDE w:val="0"/>
              <w:autoSpaceDN w:val="0"/>
              <w:jc w:val="center"/>
              <w:rPr>
                <w:rFonts w:ascii="Arial" w:eastAsia="Times New Roman" w:hAnsi="Arial" w:cs="Arial"/>
                <w:i/>
                <w:iCs/>
                <w:sz w:val="4"/>
                <w:szCs w:val="4"/>
                <w:lang w:bidi="ar-SA"/>
              </w:rPr>
            </w:pPr>
          </w:p>
        </w:tc>
        <w:tc>
          <w:tcPr>
            <w:tcW w:w="1134" w:type="dxa"/>
          </w:tcPr>
          <w:p w14:paraId="4E3954B9" w14:textId="77777777" w:rsidR="00E91AB8" w:rsidRPr="00E91AB8" w:rsidRDefault="00E91AB8" w:rsidP="00E91AB8">
            <w:pPr>
              <w:widowControl/>
              <w:autoSpaceDE w:val="0"/>
              <w:autoSpaceDN w:val="0"/>
              <w:rPr>
                <w:rFonts w:ascii="Arial" w:eastAsia="Times New Roman" w:hAnsi="Arial" w:cs="Arial"/>
                <w:i/>
                <w:iCs/>
                <w:sz w:val="22"/>
                <w:szCs w:val="22"/>
                <w:lang w:bidi="ar-SA"/>
              </w:rPr>
            </w:pPr>
          </w:p>
        </w:tc>
      </w:tr>
      <w:tr w:rsidR="00E91AB8" w:rsidRPr="00E91AB8" w14:paraId="4C0339CC" w14:textId="77777777" w:rsidTr="00E91AB8">
        <w:tblPrEx>
          <w:tblBorders>
            <w:top w:val="none" w:sz="0" w:space="0" w:color="auto"/>
          </w:tblBorders>
        </w:tblPrEx>
        <w:trPr>
          <w:gridAfter w:val="1"/>
          <w:wAfter w:w="8" w:type="dxa"/>
          <w:trHeight w:val="235"/>
        </w:trPr>
        <w:tc>
          <w:tcPr>
            <w:tcW w:w="567" w:type="dxa"/>
          </w:tcPr>
          <w:p w14:paraId="679C84ED" w14:textId="77777777" w:rsidR="00E91AB8" w:rsidRPr="00E91AB8" w:rsidRDefault="00E91AB8" w:rsidP="00E91AB8">
            <w:pPr>
              <w:widowControl/>
              <w:autoSpaceDE w:val="0"/>
              <w:autoSpaceDN w:val="0"/>
              <w:jc w:val="center"/>
              <w:rPr>
                <w:rFonts w:ascii="Arial" w:eastAsia="Times New Roman" w:hAnsi="Arial" w:cs="Arial"/>
                <w:sz w:val="18"/>
                <w:szCs w:val="18"/>
                <w:lang w:bidi="ar-SA"/>
              </w:rPr>
            </w:pPr>
            <w:r w:rsidRPr="00E91AB8">
              <w:rPr>
                <w:rFonts w:ascii="Arial" w:eastAsia="Times New Roman" w:hAnsi="Arial" w:cs="Arial"/>
                <w:sz w:val="18"/>
                <w:szCs w:val="18"/>
                <w:lang w:bidi="ar-SA"/>
              </w:rPr>
              <w:t>3</w:t>
            </w:r>
          </w:p>
          <w:p w14:paraId="7AA4735A" w14:textId="77777777" w:rsidR="00E91AB8" w:rsidRPr="00E91AB8" w:rsidRDefault="00E91AB8" w:rsidP="00E91AB8">
            <w:pPr>
              <w:widowControl/>
              <w:autoSpaceDE w:val="0"/>
              <w:autoSpaceDN w:val="0"/>
              <w:jc w:val="center"/>
              <w:rPr>
                <w:rFonts w:ascii="Arial" w:eastAsia="Times New Roman" w:hAnsi="Arial" w:cs="Arial"/>
                <w:i/>
                <w:iCs/>
                <w:sz w:val="14"/>
                <w:szCs w:val="14"/>
                <w:lang w:bidi="ar-SA"/>
              </w:rPr>
            </w:pPr>
          </w:p>
        </w:tc>
        <w:tc>
          <w:tcPr>
            <w:tcW w:w="5954" w:type="dxa"/>
          </w:tcPr>
          <w:p w14:paraId="11EA3C2F" w14:textId="77777777" w:rsidR="00E91AB8" w:rsidRPr="00E91AB8" w:rsidRDefault="00E91AB8" w:rsidP="00E91AB8">
            <w:pPr>
              <w:widowControl/>
              <w:autoSpaceDE w:val="0"/>
              <w:autoSpaceDN w:val="0"/>
              <w:rPr>
                <w:rFonts w:ascii="Arial" w:eastAsia="Times New Roman" w:hAnsi="Arial" w:cs="Arial"/>
                <w:sz w:val="18"/>
                <w:szCs w:val="18"/>
                <w:lang w:bidi="ar-SA"/>
              </w:rPr>
            </w:pPr>
            <w:r w:rsidRPr="00E91AB8">
              <w:rPr>
                <w:rFonts w:ascii="Arial" w:eastAsia="Times New Roman" w:hAnsi="Arial" w:cs="Arial"/>
                <w:sz w:val="18"/>
                <w:szCs w:val="18"/>
                <w:lang w:bidi="ar-SA"/>
              </w:rPr>
              <w:t>Аппарат напольный, масса: до 0,2 т</w:t>
            </w:r>
          </w:p>
        </w:tc>
        <w:tc>
          <w:tcPr>
            <w:tcW w:w="1134" w:type="dxa"/>
          </w:tcPr>
          <w:p w14:paraId="62138D8C" w14:textId="77777777" w:rsidR="00E91AB8" w:rsidRPr="00E91AB8" w:rsidRDefault="00E91AB8" w:rsidP="00E91AB8">
            <w:pPr>
              <w:widowControl/>
              <w:autoSpaceDE w:val="0"/>
              <w:autoSpaceDN w:val="0"/>
              <w:jc w:val="center"/>
              <w:rPr>
                <w:rFonts w:ascii="Arial" w:eastAsia="Times New Roman" w:hAnsi="Arial" w:cs="Arial"/>
                <w:i/>
                <w:iCs/>
                <w:sz w:val="18"/>
                <w:szCs w:val="18"/>
                <w:lang w:bidi="ar-SA"/>
              </w:rPr>
            </w:pPr>
            <w:r w:rsidRPr="00E91AB8">
              <w:rPr>
                <w:rFonts w:ascii="Arial" w:eastAsia="Times New Roman" w:hAnsi="Arial" w:cs="Arial"/>
                <w:sz w:val="18"/>
                <w:szCs w:val="18"/>
                <w:lang w:bidi="ar-SA"/>
              </w:rPr>
              <w:t>шт.</w:t>
            </w:r>
          </w:p>
        </w:tc>
        <w:tc>
          <w:tcPr>
            <w:tcW w:w="1241" w:type="dxa"/>
          </w:tcPr>
          <w:p w14:paraId="232A0FB9" w14:textId="77777777" w:rsidR="00E91AB8" w:rsidRPr="00E91AB8" w:rsidRDefault="00E91AB8" w:rsidP="00E91AB8">
            <w:pPr>
              <w:widowControl/>
              <w:autoSpaceDE w:val="0"/>
              <w:autoSpaceDN w:val="0"/>
              <w:jc w:val="center"/>
              <w:rPr>
                <w:rFonts w:ascii="Arial" w:eastAsia="Times New Roman" w:hAnsi="Arial" w:cs="Arial"/>
                <w:sz w:val="18"/>
                <w:szCs w:val="18"/>
                <w:lang w:bidi="ar-SA"/>
              </w:rPr>
            </w:pPr>
            <w:r w:rsidRPr="00E91AB8">
              <w:rPr>
                <w:rFonts w:ascii="Arial" w:eastAsia="Times New Roman" w:hAnsi="Arial" w:cs="Arial"/>
                <w:sz w:val="18"/>
                <w:szCs w:val="18"/>
                <w:lang w:bidi="ar-SA"/>
              </w:rPr>
              <w:t>3.0000</w:t>
            </w:r>
          </w:p>
          <w:p w14:paraId="1FA9FA36" w14:textId="77777777" w:rsidR="00E91AB8" w:rsidRPr="00E91AB8" w:rsidRDefault="00E91AB8" w:rsidP="00E91AB8">
            <w:pPr>
              <w:widowControl/>
              <w:autoSpaceDE w:val="0"/>
              <w:autoSpaceDN w:val="0"/>
              <w:jc w:val="center"/>
              <w:rPr>
                <w:rFonts w:ascii="Arial" w:eastAsia="Times New Roman" w:hAnsi="Arial" w:cs="Arial"/>
                <w:sz w:val="16"/>
                <w:szCs w:val="16"/>
                <w:lang w:bidi="ar-SA"/>
              </w:rPr>
            </w:pPr>
          </w:p>
          <w:p w14:paraId="56F0A077" w14:textId="77777777" w:rsidR="00E91AB8" w:rsidRPr="00E91AB8" w:rsidRDefault="00E91AB8" w:rsidP="00E91AB8">
            <w:pPr>
              <w:widowControl/>
              <w:autoSpaceDE w:val="0"/>
              <w:autoSpaceDN w:val="0"/>
              <w:jc w:val="center"/>
              <w:rPr>
                <w:rFonts w:ascii="Arial" w:eastAsia="Times New Roman" w:hAnsi="Arial" w:cs="Arial"/>
                <w:i/>
                <w:iCs/>
                <w:sz w:val="4"/>
                <w:szCs w:val="4"/>
                <w:lang w:bidi="ar-SA"/>
              </w:rPr>
            </w:pPr>
          </w:p>
        </w:tc>
        <w:tc>
          <w:tcPr>
            <w:tcW w:w="1134" w:type="dxa"/>
          </w:tcPr>
          <w:p w14:paraId="6848CD92" w14:textId="77777777" w:rsidR="00E91AB8" w:rsidRPr="00E91AB8" w:rsidRDefault="00E91AB8" w:rsidP="00E91AB8">
            <w:pPr>
              <w:widowControl/>
              <w:autoSpaceDE w:val="0"/>
              <w:autoSpaceDN w:val="0"/>
              <w:rPr>
                <w:rFonts w:ascii="Arial" w:eastAsia="Times New Roman" w:hAnsi="Arial" w:cs="Arial"/>
                <w:i/>
                <w:iCs/>
                <w:sz w:val="22"/>
                <w:szCs w:val="22"/>
                <w:lang w:bidi="ar-SA"/>
              </w:rPr>
            </w:pPr>
          </w:p>
        </w:tc>
      </w:tr>
      <w:tr w:rsidR="00E91AB8" w:rsidRPr="00E91AB8" w14:paraId="72A36131" w14:textId="77777777" w:rsidTr="00E91AB8">
        <w:tblPrEx>
          <w:tblBorders>
            <w:top w:val="none" w:sz="0" w:space="0" w:color="auto"/>
          </w:tblBorders>
        </w:tblPrEx>
        <w:trPr>
          <w:gridAfter w:val="1"/>
          <w:wAfter w:w="8" w:type="dxa"/>
          <w:trHeight w:val="235"/>
        </w:trPr>
        <w:tc>
          <w:tcPr>
            <w:tcW w:w="567" w:type="dxa"/>
          </w:tcPr>
          <w:p w14:paraId="32CD2632" w14:textId="77777777" w:rsidR="00E91AB8" w:rsidRPr="00E91AB8" w:rsidRDefault="00E91AB8" w:rsidP="00E91AB8">
            <w:pPr>
              <w:widowControl/>
              <w:autoSpaceDE w:val="0"/>
              <w:autoSpaceDN w:val="0"/>
              <w:jc w:val="center"/>
              <w:rPr>
                <w:rFonts w:ascii="Arial" w:eastAsia="Times New Roman" w:hAnsi="Arial" w:cs="Arial"/>
                <w:sz w:val="18"/>
                <w:szCs w:val="18"/>
                <w:lang w:bidi="ar-SA"/>
              </w:rPr>
            </w:pPr>
            <w:r w:rsidRPr="00E91AB8">
              <w:rPr>
                <w:rFonts w:ascii="Arial" w:eastAsia="Times New Roman" w:hAnsi="Arial" w:cs="Arial"/>
                <w:sz w:val="18"/>
                <w:szCs w:val="18"/>
                <w:lang w:bidi="ar-SA"/>
              </w:rPr>
              <w:t>4</w:t>
            </w:r>
          </w:p>
          <w:p w14:paraId="033F12E7" w14:textId="77777777" w:rsidR="00E91AB8" w:rsidRPr="00E91AB8" w:rsidRDefault="00E91AB8" w:rsidP="00E91AB8">
            <w:pPr>
              <w:widowControl/>
              <w:autoSpaceDE w:val="0"/>
              <w:autoSpaceDN w:val="0"/>
              <w:jc w:val="center"/>
              <w:rPr>
                <w:rFonts w:ascii="Arial" w:eastAsia="Times New Roman" w:hAnsi="Arial" w:cs="Arial"/>
                <w:i/>
                <w:iCs/>
                <w:sz w:val="14"/>
                <w:szCs w:val="14"/>
                <w:lang w:bidi="ar-SA"/>
              </w:rPr>
            </w:pPr>
          </w:p>
        </w:tc>
        <w:tc>
          <w:tcPr>
            <w:tcW w:w="5954" w:type="dxa"/>
          </w:tcPr>
          <w:p w14:paraId="25C4C704" w14:textId="77777777" w:rsidR="00E91AB8" w:rsidRPr="00E91AB8" w:rsidRDefault="00E91AB8" w:rsidP="00E91AB8">
            <w:pPr>
              <w:widowControl/>
              <w:autoSpaceDE w:val="0"/>
              <w:autoSpaceDN w:val="0"/>
              <w:rPr>
                <w:rFonts w:ascii="Arial" w:eastAsia="Times New Roman" w:hAnsi="Arial" w:cs="Arial"/>
                <w:sz w:val="18"/>
                <w:szCs w:val="18"/>
                <w:lang w:bidi="ar-SA"/>
              </w:rPr>
            </w:pPr>
            <w:r w:rsidRPr="00E91AB8">
              <w:rPr>
                <w:rFonts w:ascii="Arial" w:eastAsia="Times New Roman" w:hAnsi="Arial" w:cs="Arial"/>
                <w:sz w:val="18"/>
                <w:szCs w:val="18"/>
                <w:lang w:bidi="ar-SA"/>
              </w:rPr>
              <w:t>Разъемы штепсельные с разделкой и включением экранированного кабеля, сечение жилы до 1 мм2, количество подключаемых жил: 14 шт.</w:t>
            </w:r>
          </w:p>
        </w:tc>
        <w:tc>
          <w:tcPr>
            <w:tcW w:w="1134" w:type="dxa"/>
          </w:tcPr>
          <w:p w14:paraId="0913A68C" w14:textId="77777777" w:rsidR="00E91AB8" w:rsidRPr="00E91AB8" w:rsidRDefault="00E91AB8" w:rsidP="00E91AB8">
            <w:pPr>
              <w:widowControl/>
              <w:autoSpaceDE w:val="0"/>
              <w:autoSpaceDN w:val="0"/>
              <w:jc w:val="center"/>
              <w:rPr>
                <w:rFonts w:ascii="Arial" w:eastAsia="Times New Roman" w:hAnsi="Arial" w:cs="Arial"/>
                <w:i/>
                <w:iCs/>
                <w:sz w:val="18"/>
                <w:szCs w:val="18"/>
                <w:lang w:bidi="ar-SA"/>
              </w:rPr>
            </w:pPr>
            <w:r w:rsidRPr="00E91AB8">
              <w:rPr>
                <w:rFonts w:ascii="Arial" w:eastAsia="Times New Roman" w:hAnsi="Arial" w:cs="Arial"/>
                <w:sz w:val="18"/>
                <w:szCs w:val="18"/>
                <w:lang w:bidi="ar-SA"/>
              </w:rPr>
              <w:t>шт.</w:t>
            </w:r>
          </w:p>
        </w:tc>
        <w:tc>
          <w:tcPr>
            <w:tcW w:w="1241" w:type="dxa"/>
          </w:tcPr>
          <w:p w14:paraId="51E8F4EB" w14:textId="77777777" w:rsidR="00E91AB8" w:rsidRPr="00E91AB8" w:rsidRDefault="00E91AB8" w:rsidP="00E91AB8">
            <w:pPr>
              <w:widowControl/>
              <w:autoSpaceDE w:val="0"/>
              <w:autoSpaceDN w:val="0"/>
              <w:jc w:val="center"/>
              <w:rPr>
                <w:rFonts w:ascii="Arial" w:eastAsia="Times New Roman" w:hAnsi="Arial" w:cs="Arial"/>
                <w:sz w:val="18"/>
                <w:szCs w:val="18"/>
                <w:lang w:bidi="ar-SA"/>
              </w:rPr>
            </w:pPr>
            <w:r w:rsidRPr="00E91AB8">
              <w:rPr>
                <w:rFonts w:ascii="Arial" w:eastAsia="Times New Roman" w:hAnsi="Arial" w:cs="Arial"/>
                <w:sz w:val="18"/>
                <w:szCs w:val="18"/>
                <w:lang w:bidi="ar-SA"/>
              </w:rPr>
              <w:t>6.0000</w:t>
            </w:r>
          </w:p>
          <w:p w14:paraId="7108ADB7" w14:textId="77777777" w:rsidR="00E91AB8" w:rsidRPr="00E91AB8" w:rsidRDefault="00E91AB8" w:rsidP="00E91AB8">
            <w:pPr>
              <w:widowControl/>
              <w:autoSpaceDE w:val="0"/>
              <w:autoSpaceDN w:val="0"/>
              <w:jc w:val="center"/>
              <w:rPr>
                <w:rFonts w:ascii="Arial" w:eastAsia="Times New Roman" w:hAnsi="Arial" w:cs="Arial"/>
                <w:sz w:val="16"/>
                <w:szCs w:val="16"/>
                <w:lang w:bidi="ar-SA"/>
              </w:rPr>
            </w:pPr>
          </w:p>
          <w:p w14:paraId="74FD3738" w14:textId="77777777" w:rsidR="00E91AB8" w:rsidRPr="00E91AB8" w:rsidRDefault="00E91AB8" w:rsidP="00E91AB8">
            <w:pPr>
              <w:widowControl/>
              <w:autoSpaceDE w:val="0"/>
              <w:autoSpaceDN w:val="0"/>
              <w:jc w:val="center"/>
              <w:rPr>
                <w:rFonts w:ascii="Arial" w:eastAsia="Times New Roman" w:hAnsi="Arial" w:cs="Arial"/>
                <w:i/>
                <w:iCs/>
                <w:sz w:val="4"/>
                <w:szCs w:val="4"/>
                <w:lang w:bidi="ar-SA"/>
              </w:rPr>
            </w:pPr>
          </w:p>
        </w:tc>
        <w:tc>
          <w:tcPr>
            <w:tcW w:w="1134" w:type="dxa"/>
          </w:tcPr>
          <w:p w14:paraId="313C555B" w14:textId="77777777" w:rsidR="00E91AB8" w:rsidRPr="00E91AB8" w:rsidRDefault="00E91AB8" w:rsidP="00E91AB8">
            <w:pPr>
              <w:widowControl/>
              <w:autoSpaceDE w:val="0"/>
              <w:autoSpaceDN w:val="0"/>
              <w:rPr>
                <w:rFonts w:ascii="Arial" w:eastAsia="Times New Roman" w:hAnsi="Arial" w:cs="Arial"/>
                <w:i/>
                <w:iCs/>
                <w:sz w:val="22"/>
                <w:szCs w:val="22"/>
                <w:lang w:bidi="ar-SA"/>
              </w:rPr>
            </w:pPr>
          </w:p>
        </w:tc>
      </w:tr>
      <w:tr w:rsidR="00E91AB8" w:rsidRPr="00E91AB8" w14:paraId="271153B5" w14:textId="77777777" w:rsidTr="00E91AB8">
        <w:tblPrEx>
          <w:tblBorders>
            <w:top w:val="none" w:sz="0" w:space="0" w:color="auto"/>
          </w:tblBorders>
        </w:tblPrEx>
        <w:trPr>
          <w:gridAfter w:val="1"/>
          <w:wAfter w:w="8" w:type="dxa"/>
          <w:trHeight w:val="235"/>
        </w:trPr>
        <w:tc>
          <w:tcPr>
            <w:tcW w:w="567" w:type="dxa"/>
          </w:tcPr>
          <w:p w14:paraId="00D48C8A" w14:textId="77777777" w:rsidR="00E91AB8" w:rsidRPr="00E91AB8" w:rsidRDefault="00E91AB8" w:rsidP="00E91AB8">
            <w:pPr>
              <w:widowControl/>
              <w:autoSpaceDE w:val="0"/>
              <w:autoSpaceDN w:val="0"/>
              <w:jc w:val="center"/>
              <w:rPr>
                <w:rFonts w:ascii="Arial" w:eastAsia="Times New Roman" w:hAnsi="Arial" w:cs="Arial"/>
                <w:sz w:val="18"/>
                <w:szCs w:val="18"/>
                <w:lang w:bidi="ar-SA"/>
              </w:rPr>
            </w:pPr>
            <w:r w:rsidRPr="00E91AB8">
              <w:rPr>
                <w:rFonts w:ascii="Arial" w:eastAsia="Times New Roman" w:hAnsi="Arial" w:cs="Arial"/>
                <w:sz w:val="18"/>
                <w:szCs w:val="18"/>
                <w:lang w:bidi="ar-SA"/>
              </w:rPr>
              <w:t>5</w:t>
            </w:r>
          </w:p>
          <w:p w14:paraId="752047CC" w14:textId="77777777" w:rsidR="00E91AB8" w:rsidRPr="00E91AB8" w:rsidRDefault="00E91AB8" w:rsidP="00E91AB8">
            <w:pPr>
              <w:widowControl/>
              <w:autoSpaceDE w:val="0"/>
              <w:autoSpaceDN w:val="0"/>
              <w:jc w:val="center"/>
              <w:rPr>
                <w:rFonts w:ascii="Arial" w:eastAsia="Times New Roman" w:hAnsi="Arial" w:cs="Arial"/>
                <w:i/>
                <w:iCs/>
                <w:sz w:val="14"/>
                <w:szCs w:val="14"/>
                <w:lang w:bidi="ar-SA"/>
              </w:rPr>
            </w:pPr>
          </w:p>
        </w:tc>
        <w:tc>
          <w:tcPr>
            <w:tcW w:w="5954" w:type="dxa"/>
          </w:tcPr>
          <w:p w14:paraId="726F49C1" w14:textId="77777777" w:rsidR="00E91AB8" w:rsidRPr="00E91AB8" w:rsidRDefault="00E91AB8" w:rsidP="00E91AB8">
            <w:pPr>
              <w:widowControl/>
              <w:autoSpaceDE w:val="0"/>
              <w:autoSpaceDN w:val="0"/>
              <w:rPr>
                <w:rFonts w:ascii="Arial" w:eastAsia="Times New Roman" w:hAnsi="Arial" w:cs="Arial"/>
                <w:sz w:val="18"/>
                <w:szCs w:val="18"/>
                <w:lang w:bidi="ar-SA"/>
              </w:rPr>
            </w:pPr>
            <w:r w:rsidRPr="00E91AB8">
              <w:rPr>
                <w:rFonts w:ascii="Arial" w:eastAsia="Times New Roman" w:hAnsi="Arial" w:cs="Arial"/>
                <w:sz w:val="18"/>
                <w:szCs w:val="18"/>
                <w:lang w:bidi="ar-SA"/>
              </w:rPr>
              <w:t>Рамка со штифтами на винтах в нарезных отверстиях</w:t>
            </w:r>
          </w:p>
        </w:tc>
        <w:tc>
          <w:tcPr>
            <w:tcW w:w="1134" w:type="dxa"/>
          </w:tcPr>
          <w:p w14:paraId="326D6507" w14:textId="77777777" w:rsidR="00E91AB8" w:rsidRPr="00E91AB8" w:rsidRDefault="00E91AB8" w:rsidP="00E91AB8">
            <w:pPr>
              <w:widowControl/>
              <w:autoSpaceDE w:val="0"/>
              <w:autoSpaceDN w:val="0"/>
              <w:jc w:val="center"/>
              <w:rPr>
                <w:rFonts w:ascii="Arial" w:eastAsia="Times New Roman" w:hAnsi="Arial" w:cs="Arial"/>
                <w:i/>
                <w:iCs/>
                <w:sz w:val="18"/>
                <w:szCs w:val="18"/>
                <w:lang w:bidi="ar-SA"/>
              </w:rPr>
            </w:pPr>
            <w:r w:rsidRPr="00E91AB8">
              <w:rPr>
                <w:rFonts w:ascii="Arial" w:eastAsia="Times New Roman" w:hAnsi="Arial" w:cs="Arial"/>
                <w:sz w:val="18"/>
                <w:szCs w:val="18"/>
                <w:lang w:bidi="ar-SA"/>
              </w:rPr>
              <w:t>шт.</w:t>
            </w:r>
          </w:p>
        </w:tc>
        <w:tc>
          <w:tcPr>
            <w:tcW w:w="1241" w:type="dxa"/>
          </w:tcPr>
          <w:p w14:paraId="29C99762" w14:textId="77777777" w:rsidR="00E91AB8" w:rsidRPr="00E91AB8" w:rsidRDefault="00E91AB8" w:rsidP="00E91AB8">
            <w:pPr>
              <w:widowControl/>
              <w:autoSpaceDE w:val="0"/>
              <w:autoSpaceDN w:val="0"/>
              <w:jc w:val="center"/>
              <w:rPr>
                <w:rFonts w:ascii="Arial" w:eastAsia="Times New Roman" w:hAnsi="Arial" w:cs="Arial"/>
                <w:sz w:val="18"/>
                <w:szCs w:val="18"/>
                <w:lang w:bidi="ar-SA"/>
              </w:rPr>
            </w:pPr>
            <w:r w:rsidRPr="00E91AB8">
              <w:rPr>
                <w:rFonts w:ascii="Arial" w:eastAsia="Times New Roman" w:hAnsi="Arial" w:cs="Arial"/>
                <w:sz w:val="18"/>
                <w:szCs w:val="18"/>
                <w:lang w:bidi="ar-SA"/>
              </w:rPr>
              <w:t>15.0000</w:t>
            </w:r>
          </w:p>
          <w:p w14:paraId="35C15C46" w14:textId="77777777" w:rsidR="00E91AB8" w:rsidRPr="00E91AB8" w:rsidRDefault="00E91AB8" w:rsidP="00E91AB8">
            <w:pPr>
              <w:widowControl/>
              <w:autoSpaceDE w:val="0"/>
              <w:autoSpaceDN w:val="0"/>
              <w:jc w:val="center"/>
              <w:rPr>
                <w:rFonts w:ascii="Arial" w:eastAsia="Times New Roman" w:hAnsi="Arial" w:cs="Arial"/>
                <w:sz w:val="16"/>
                <w:szCs w:val="16"/>
                <w:lang w:bidi="ar-SA"/>
              </w:rPr>
            </w:pPr>
          </w:p>
          <w:p w14:paraId="55FDC2D1" w14:textId="77777777" w:rsidR="00E91AB8" w:rsidRPr="00E91AB8" w:rsidRDefault="00E91AB8" w:rsidP="00E91AB8">
            <w:pPr>
              <w:widowControl/>
              <w:autoSpaceDE w:val="0"/>
              <w:autoSpaceDN w:val="0"/>
              <w:jc w:val="center"/>
              <w:rPr>
                <w:rFonts w:ascii="Arial" w:eastAsia="Times New Roman" w:hAnsi="Arial" w:cs="Arial"/>
                <w:i/>
                <w:iCs/>
                <w:sz w:val="4"/>
                <w:szCs w:val="4"/>
                <w:lang w:bidi="ar-SA"/>
              </w:rPr>
            </w:pPr>
          </w:p>
        </w:tc>
        <w:tc>
          <w:tcPr>
            <w:tcW w:w="1134" w:type="dxa"/>
          </w:tcPr>
          <w:p w14:paraId="0327C085" w14:textId="77777777" w:rsidR="00E91AB8" w:rsidRPr="00E91AB8" w:rsidRDefault="00E91AB8" w:rsidP="00E91AB8">
            <w:pPr>
              <w:widowControl/>
              <w:autoSpaceDE w:val="0"/>
              <w:autoSpaceDN w:val="0"/>
              <w:rPr>
                <w:rFonts w:ascii="Arial" w:eastAsia="Times New Roman" w:hAnsi="Arial" w:cs="Arial"/>
                <w:i/>
                <w:iCs/>
                <w:sz w:val="22"/>
                <w:szCs w:val="22"/>
                <w:lang w:bidi="ar-SA"/>
              </w:rPr>
            </w:pPr>
          </w:p>
        </w:tc>
      </w:tr>
      <w:tr w:rsidR="00E91AB8" w:rsidRPr="00E91AB8" w14:paraId="0106D2D1" w14:textId="77777777" w:rsidTr="00E91AB8">
        <w:tblPrEx>
          <w:tblBorders>
            <w:top w:val="none" w:sz="0" w:space="0" w:color="auto"/>
          </w:tblBorders>
        </w:tblPrEx>
        <w:trPr>
          <w:gridAfter w:val="1"/>
          <w:wAfter w:w="8" w:type="dxa"/>
          <w:trHeight w:val="235"/>
        </w:trPr>
        <w:tc>
          <w:tcPr>
            <w:tcW w:w="567" w:type="dxa"/>
          </w:tcPr>
          <w:p w14:paraId="5EC512BB" w14:textId="77777777" w:rsidR="00E91AB8" w:rsidRPr="00E91AB8" w:rsidRDefault="00E91AB8" w:rsidP="00E91AB8">
            <w:pPr>
              <w:widowControl/>
              <w:autoSpaceDE w:val="0"/>
              <w:autoSpaceDN w:val="0"/>
              <w:jc w:val="center"/>
              <w:rPr>
                <w:rFonts w:ascii="Arial" w:eastAsia="Times New Roman" w:hAnsi="Arial" w:cs="Arial"/>
                <w:sz w:val="18"/>
                <w:szCs w:val="18"/>
                <w:lang w:bidi="ar-SA"/>
              </w:rPr>
            </w:pPr>
            <w:r w:rsidRPr="00E91AB8">
              <w:rPr>
                <w:rFonts w:ascii="Arial" w:eastAsia="Times New Roman" w:hAnsi="Arial" w:cs="Arial"/>
                <w:sz w:val="18"/>
                <w:szCs w:val="18"/>
                <w:lang w:bidi="ar-SA"/>
              </w:rPr>
              <w:t>6</w:t>
            </w:r>
          </w:p>
          <w:p w14:paraId="496C87D2" w14:textId="77777777" w:rsidR="00E91AB8" w:rsidRPr="00E91AB8" w:rsidRDefault="00E91AB8" w:rsidP="00E91AB8">
            <w:pPr>
              <w:widowControl/>
              <w:autoSpaceDE w:val="0"/>
              <w:autoSpaceDN w:val="0"/>
              <w:jc w:val="center"/>
              <w:rPr>
                <w:rFonts w:ascii="Arial" w:eastAsia="Times New Roman" w:hAnsi="Arial" w:cs="Arial"/>
                <w:i/>
                <w:iCs/>
                <w:sz w:val="14"/>
                <w:szCs w:val="14"/>
                <w:lang w:bidi="ar-SA"/>
              </w:rPr>
            </w:pPr>
          </w:p>
        </w:tc>
        <w:tc>
          <w:tcPr>
            <w:tcW w:w="5954" w:type="dxa"/>
          </w:tcPr>
          <w:p w14:paraId="63A34EBD" w14:textId="77777777" w:rsidR="00E91AB8" w:rsidRPr="00E91AB8" w:rsidRDefault="00E91AB8" w:rsidP="00E91AB8">
            <w:pPr>
              <w:widowControl/>
              <w:autoSpaceDE w:val="0"/>
              <w:autoSpaceDN w:val="0"/>
              <w:rPr>
                <w:rFonts w:ascii="Arial" w:eastAsia="Times New Roman" w:hAnsi="Arial" w:cs="Arial"/>
                <w:sz w:val="18"/>
                <w:szCs w:val="18"/>
                <w:lang w:bidi="ar-SA"/>
              </w:rPr>
            </w:pPr>
            <w:r w:rsidRPr="00E91AB8">
              <w:rPr>
                <w:rFonts w:ascii="Arial" w:eastAsia="Times New Roman" w:hAnsi="Arial" w:cs="Arial"/>
                <w:sz w:val="18"/>
                <w:szCs w:val="18"/>
                <w:lang w:bidi="ar-SA"/>
              </w:rPr>
              <w:t>Линия (скрутка) из 2-3 одножильных проводов по любому основанию</w:t>
            </w:r>
          </w:p>
        </w:tc>
        <w:tc>
          <w:tcPr>
            <w:tcW w:w="1134" w:type="dxa"/>
          </w:tcPr>
          <w:p w14:paraId="0B10A57F" w14:textId="77777777" w:rsidR="00E91AB8" w:rsidRPr="00E91AB8" w:rsidRDefault="00E91AB8" w:rsidP="00E91AB8">
            <w:pPr>
              <w:widowControl/>
              <w:autoSpaceDE w:val="0"/>
              <w:autoSpaceDN w:val="0"/>
              <w:jc w:val="center"/>
              <w:rPr>
                <w:rFonts w:ascii="Arial" w:eastAsia="Times New Roman" w:hAnsi="Arial" w:cs="Arial"/>
                <w:i/>
                <w:iCs/>
                <w:sz w:val="18"/>
                <w:szCs w:val="18"/>
                <w:lang w:bidi="ar-SA"/>
              </w:rPr>
            </w:pPr>
            <w:r w:rsidRPr="00E91AB8">
              <w:rPr>
                <w:rFonts w:ascii="Arial" w:eastAsia="Times New Roman" w:hAnsi="Arial" w:cs="Arial"/>
                <w:sz w:val="18"/>
                <w:szCs w:val="18"/>
                <w:lang w:bidi="ar-SA"/>
              </w:rPr>
              <w:t>м</w:t>
            </w:r>
          </w:p>
        </w:tc>
        <w:tc>
          <w:tcPr>
            <w:tcW w:w="1241" w:type="dxa"/>
          </w:tcPr>
          <w:p w14:paraId="18A99DC8" w14:textId="77777777" w:rsidR="00E91AB8" w:rsidRPr="00E91AB8" w:rsidRDefault="00E91AB8" w:rsidP="00E91AB8">
            <w:pPr>
              <w:widowControl/>
              <w:autoSpaceDE w:val="0"/>
              <w:autoSpaceDN w:val="0"/>
              <w:jc w:val="center"/>
              <w:rPr>
                <w:rFonts w:ascii="Arial" w:eastAsia="Times New Roman" w:hAnsi="Arial" w:cs="Arial"/>
                <w:sz w:val="18"/>
                <w:szCs w:val="18"/>
                <w:lang w:bidi="ar-SA"/>
              </w:rPr>
            </w:pPr>
            <w:r w:rsidRPr="00E91AB8">
              <w:rPr>
                <w:rFonts w:ascii="Arial" w:eastAsia="Times New Roman" w:hAnsi="Arial" w:cs="Arial"/>
                <w:sz w:val="18"/>
                <w:szCs w:val="18"/>
                <w:lang w:bidi="ar-SA"/>
              </w:rPr>
              <w:t>305.0000</w:t>
            </w:r>
          </w:p>
          <w:p w14:paraId="3E16AE50" w14:textId="77777777" w:rsidR="00E91AB8" w:rsidRPr="00E91AB8" w:rsidRDefault="00E91AB8" w:rsidP="00E91AB8">
            <w:pPr>
              <w:widowControl/>
              <w:autoSpaceDE w:val="0"/>
              <w:autoSpaceDN w:val="0"/>
              <w:jc w:val="center"/>
              <w:rPr>
                <w:rFonts w:ascii="Arial" w:eastAsia="Times New Roman" w:hAnsi="Arial" w:cs="Arial"/>
                <w:sz w:val="16"/>
                <w:szCs w:val="16"/>
                <w:lang w:bidi="ar-SA"/>
              </w:rPr>
            </w:pPr>
          </w:p>
          <w:p w14:paraId="072A16CC" w14:textId="77777777" w:rsidR="00E91AB8" w:rsidRPr="00E91AB8" w:rsidRDefault="00E91AB8" w:rsidP="00E91AB8">
            <w:pPr>
              <w:widowControl/>
              <w:autoSpaceDE w:val="0"/>
              <w:autoSpaceDN w:val="0"/>
              <w:jc w:val="center"/>
              <w:rPr>
                <w:rFonts w:ascii="Arial" w:eastAsia="Times New Roman" w:hAnsi="Arial" w:cs="Arial"/>
                <w:i/>
                <w:iCs/>
                <w:sz w:val="4"/>
                <w:szCs w:val="4"/>
                <w:lang w:bidi="ar-SA"/>
              </w:rPr>
            </w:pPr>
          </w:p>
        </w:tc>
        <w:tc>
          <w:tcPr>
            <w:tcW w:w="1134" w:type="dxa"/>
          </w:tcPr>
          <w:p w14:paraId="74B93A84" w14:textId="77777777" w:rsidR="00E91AB8" w:rsidRPr="00E91AB8" w:rsidRDefault="00E91AB8" w:rsidP="00E91AB8">
            <w:pPr>
              <w:widowControl/>
              <w:autoSpaceDE w:val="0"/>
              <w:autoSpaceDN w:val="0"/>
              <w:rPr>
                <w:rFonts w:ascii="Arial" w:eastAsia="Times New Roman" w:hAnsi="Arial" w:cs="Arial"/>
                <w:i/>
                <w:iCs/>
                <w:sz w:val="22"/>
                <w:szCs w:val="22"/>
                <w:lang w:bidi="ar-SA"/>
              </w:rPr>
            </w:pPr>
          </w:p>
        </w:tc>
      </w:tr>
      <w:tr w:rsidR="00E91AB8" w:rsidRPr="00E91AB8" w14:paraId="6AF7A4FB" w14:textId="77777777" w:rsidTr="00E91AB8">
        <w:tblPrEx>
          <w:tblBorders>
            <w:top w:val="none" w:sz="0" w:space="0" w:color="auto"/>
          </w:tblBorders>
        </w:tblPrEx>
        <w:trPr>
          <w:gridAfter w:val="1"/>
          <w:wAfter w:w="8" w:type="dxa"/>
          <w:trHeight w:val="235"/>
        </w:trPr>
        <w:tc>
          <w:tcPr>
            <w:tcW w:w="567" w:type="dxa"/>
          </w:tcPr>
          <w:p w14:paraId="7DD24EF3" w14:textId="77777777" w:rsidR="00E91AB8" w:rsidRPr="00E91AB8" w:rsidRDefault="00E91AB8" w:rsidP="00E91AB8">
            <w:pPr>
              <w:widowControl/>
              <w:autoSpaceDE w:val="0"/>
              <w:autoSpaceDN w:val="0"/>
              <w:jc w:val="center"/>
              <w:rPr>
                <w:rFonts w:ascii="Arial" w:eastAsia="Times New Roman" w:hAnsi="Arial" w:cs="Arial"/>
                <w:sz w:val="18"/>
                <w:szCs w:val="18"/>
                <w:lang w:bidi="ar-SA"/>
              </w:rPr>
            </w:pPr>
            <w:r w:rsidRPr="00E91AB8">
              <w:rPr>
                <w:rFonts w:ascii="Arial" w:eastAsia="Times New Roman" w:hAnsi="Arial" w:cs="Arial"/>
                <w:sz w:val="18"/>
                <w:szCs w:val="18"/>
                <w:lang w:bidi="ar-SA"/>
              </w:rPr>
              <w:t>7</w:t>
            </w:r>
          </w:p>
          <w:p w14:paraId="082BB4DF" w14:textId="77777777" w:rsidR="00E91AB8" w:rsidRPr="00E91AB8" w:rsidRDefault="00E91AB8" w:rsidP="00E91AB8">
            <w:pPr>
              <w:widowControl/>
              <w:autoSpaceDE w:val="0"/>
              <w:autoSpaceDN w:val="0"/>
              <w:jc w:val="center"/>
              <w:rPr>
                <w:rFonts w:ascii="Arial" w:eastAsia="Times New Roman" w:hAnsi="Arial" w:cs="Arial"/>
                <w:i/>
                <w:iCs/>
                <w:sz w:val="14"/>
                <w:szCs w:val="14"/>
                <w:lang w:bidi="ar-SA"/>
              </w:rPr>
            </w:pPr>
          </w:p>
        </w:tc>
        <w:tc>
          <w:tcPr>
            <w:tcW w:w="5954" w:type="dxa"/>
          </w:tcPr>
          <w:p w14:paraId="0FC67FF1" w14:textId="77777777" w:rsidR="00E91AB8" w:rsidRPr="00E91AB8" w:rsidRDefault="00E91AB8" w:rsidP="00E91AB8">
            <w:pPr>
              <w:widowControl/>
              <w:autoSpaceDE w:val="0"/>
              <w:autoSpaceDN w:val="0"/>
              <w:rPr>
                <w:rFonts w:ascii="Arial" w:eastAsia="Times New Roman" w:hAnsi="Arial" w:cs="Arial"/>
                <w:sz w:val="18"/>
                <w:szCs w:val="18"/>
                <w:lang w:bidi="ar-SA"/>
              </w:rPr>
            </w:pPr>
            <w:r w:rsidRPr="00E91AB8">
              <w:rPr>
                <w:rFonts w:ascii="Arial" w:eastAsia="Times New Roman" w:hAnsi="Arial" w:cs="Arial"/>
                <w:sz w:val="18"/>
                <w:szCs w:val="18"/>
                <w:lang w:bidi="ar-SA"/>
              </w:rPr>
              <w:t>Разделка и включение концов кабеля и провода пистолетом, емкость кабеля: 5х2</w:t>
            </w:r>
          </w:p>
        </w:tc>
        <w:tc>
          <w:tcPr>
            <w:tcW w:w="1134" w:type="dxa"/>
          </w:tcPr>
          <w:p w14:paraId="4D270B7B" w14:textId="77777777" w:rsidR="00E91AB8" w:rsidRPr="00E91AB8" w:rsidRDefault="00E91AB8" w:rsidP="00E91AB8">
            <w:pPr>
              <w:widowControl/>
              <w:autoSpaceDE w:val="0"/>
              <w:autoSpaceDN w:val="0"/>
              <w:jc w:val="center"/>
              <w:rPr>
                <w:rFonts w:ascii="Arial" w:eastAsia="Times New Roman" w:hAnsi="Arial" w:cs="Arial"/>
                <w:i/>
                <w:iCs/>
                <w:sz w:val="18"/>
                <w:szCs w:val="18"/>
                <w:lang w:bidi="ar-SA"/>
              </w:rPr>
            </w:pPr>
            <w:r w:rsidRPr="00E91AB8">
              <w:rPr>
                <w:rFonts w:ascii="Arial" w:eastAsia="Times New Roman" w:hAnsi="Arial" w:cs="Arial"/>
                <w:sz w:val="18"/>
                <w:szCs w:val="18"/>
                <w:lang w:bidi="ar-SA"/>
              </w:rPr>
              <w:t xml:space="preserve">10 концов </w:t>
            </w:r>
            <w:proofErr w:type="spellStart"/>
            <w:r w:rsidRPr="00E91AB8">
              <w:rPr>
                <w:rFonts w:ascii="Arial" w:eastAsia="Times New Roman" w:hAnsi="Arial" w:cs="Arial"/>
                <w:sz w:val="18"/>
                <w:szCs w:val="18"/>
                <w:lang w:bidi="ar-SA"/>
              </w:rPr>
              <w:t>кабел</w:t>
            </w:r>
            <w:proofErr w:type="spellEnd"/>
          </w:p>
        </w:tc>
        <w:tc>
          <w:tcPr>
            <w:tcW w:w="1241" w:type="dxa"/>
          </w:tcPr>
          <w:p w14:paraId="6DF039BC" w14:textId="77777777" w:rsidR="00E91AB8" w:rsidRPr="00E91AB8" w:rsidRDefault="00E91AB8" w:rsidP="00E91AB8">
            <w:pPr>
              <w:widowControl/>
              <w:autoSpaceDE w:val="0"/>
              <w:autoSpaceDN w:val="0"/>
              <w:jc w:val="center"/>
              <w:rPr>
                <w:rFonts w:ascii="Arial" w:eastAsia="Times New Roman" w:hAnsi="Arial" w:cs="Arial"/>
                <w:sz w:val="18"/>
                <w:szCs w:val="18"/>
                <w:lang w:bidi="ar-SA"/>
              </w:rPr>
            </w:pPr>
            <w:r w:rsidRPr="00E91AB8">
              <w:rPr>
                <w:rFonts w:ascii="Arial" w:eastAsia="Times New Roman" w:hAnsi="Arial" w:cs="Arial"/>
                <w:sz w:val="18"/>
                <w:szCs w:val="18"/>
                <w:lang w:bidi="ar-SA"/>
              </w:rPr>
              <w:t>10.0000</w:t>
            </w:r>
          </w:p>
          <w:p w14:paraId="33E3C926" w14:textId="77777777" w:rsidR="00E91AB8" w:rsidRPr="00E91AB8" w:rsidRDefault="00E91AB8" w:rsidP="00E91AB8">
            <w:pPr>
              <w:widowControl/>
              <w:autoSpaceDE w:val="0"/>
              <w:autoSpaceDN w:val="0"/>
              <w:jc w:val="center"/>
              <w:rPr>
                <w:rFonts w:ascii="Arial" w:eastAsia="Times New Roman" w:hAnsi="Arial" w:cs="Arial"/>
                <w:sz w:val="16"/>
                <w:szCs w:val="16"/>
                <w:lang w:bidi="ar-SA"/>
              </w:rPr>
            </w:pPr>
          </w:p>
          <w:p w14:paraId="44A8875A" w14:textId="77777777" w:rsidR="00E91AB8" w:rsidRPr="00E91AB8" w:rsidRDefault="00E91AB8" w:rsidP="00E91AB8">
            <w:pPr>
              <w:widowControl/>
              <w:autoSpaceDE w:val="0"/>
              <w:autoSpaceDN w:val="0"/>
              <w:jc w:val="center"/>
              <w:rPr>
                <w:rFonts w:ascii="Arial" w:eastAsia="Times New Roman" w:hAnsi="Arial" w:cs="Arial"/>
                <w:i/>
                <w:iCs/>
                <w:sz w:val="4"/>
                <w:szCs w:val="4"/>
                <w:lang w:bidi="ar-SA"/>
              </w:rPr>
            </w:pPr>
          </w:p>
        </w:tc>
        <w:tc>
          <w:tcPr>
            <w:tcW w:w="1134" w:type="dxa"/>
          </w:tcPr>
          <w:p w14:paraId="105D6BA7" w14:textId="77777777" w:rsidR="00E91AB8" w:rsidRPr="00E91AB8" w:rsidRDefault="00E91AB8" w:rsidP="00E91AB8">
            <w:pPr>
              <w:widowControl/>
              <w:autoSpaceDE w:val="0"/>
              <w:autoSpaceDN w:val="0"/>
              <w:rPr>
                <w:rFonts w:ascii="Arial" w:eastAsia="Times New Roman" w:hAnsi="Arial" w:cs="Arial"/>
                <w:i/>
                <w:iCs/>
                <w:sz w:val="22"/>
                <w:szCs w:val="22"/>
                <w:lang w:bidi="ar-SA"/>
              </w:rPr>
            </w:pPr>
          </w:p>
        </w:tc>
      </w:tr>
      <w:tr w:rsidR="00E91AB8" w:rsidRPr="00E91AB8" w14:paraId="3AF146DC" w14:textId="77777777" w:rsidTr="00E91AB8">
        <w:tblPrEx>
          <w:tblBorders>
            <w:top w:val="none" w:sz="0" w:space="0" w:color="auto"/>
          </w:tblBorders>
        </w:tblPrEx>
        <w:trPr>
          <w:gridAfter w:val="1"/>
          <w:wAfter w:w="8" w:type="dxa"/>
          <w:trHeight w:val="235"/>
        </w:trPr>
        <w:tc>
          <w:tcPr>
            <w:tcW w:w="567" w:type="dxa"/>
          </w:tcPr>
          <w:p w14:paraId="39811DAE" w14:textId="77777777" w:rsidR="00E91AB8" w:rsidRPr="00E91AB8" w:rsidRDefault="00E91AB8" w:rsidP="00E91AB8">
            <w:pPr>
              <w:widowControl/>
              <w:autoSpaceDE w:val="0"/>
              <w:autoSpaceDN w:val="0"/>
              <w:jc w:val="center"/>
              <w:rPr>
                <w:rFonts w:ascii="Arial" w:eastAsia="Times New Roman" w:hAnsi="Arial" w:cs="Arial"/>
                <w:sz w:val="18"/>
                <w:szCs w:val="18"/>
                <w:lang w:bidi="ar-SA"/>
              </w:rPr>
            </w:pPr>
            <w:r w:rsidRPr="00E91AB8">
              <w:rPr>
                <w:rFonts w:ascii="Arial" w:eastAsia="Times New Roman" w:hAnsi="Arial" w:cs="Arial"/>
                <w:sz w:val="18"/>
                <w:szCs w:val="18"/>
                <w:lang w:bidi="ar-SA"/>
              </w:rPr>
              <w:t>8</w:t>
            </w:r>
          </w:p>
          <w:p w14:paraId="295C76A7" w14:textId="77777777" w:rsidR="00E91AB8" w:rsidRPr="00E91AB8" w:rsidRDefault="00E91AB8" w:rsidP="00E91AB8">
            <w:pPr>
              <w:widowControl/>
              <w:autoSpaceDE w:val="0"/>
              <w:autoSpaceDN w:val="0"/>
              <w:jc w:val="center"/>
              <w:rPr>
                <w:rFonts w:ascii="Arial" w:eastAsia="Times New Roman" w:hAnsi="Arial" w:cs="Arial"/>
                <w:i/>
                <w:iCs/>
                <w:sz w:val="14"/>
                <w:szCs w:val="14"/>
                <w:lang w:bidi="ar-SA"/>
              </w:rPr>
            </w:pPr>
          </w:p>
        </w:tc>
        <w:tc>
          <w:tcPr>
            <w:tcW w:w="5954" w:type="dxa"/>
          </w:tcPr>
          <w:p w14:paraId="5B40A15C" w14:textId="77777777" w:rsidR="00E91AB8" w:rsidRPr="00E91AB8" w:rsidRDefault="00E91AB8" w:rsidP="00E91AB8">
            <w:pPr>
              <w:widowControl/>
              <w:autoSpaceDE w:val="0"/>
              <w:autoSpaceDN w:val="0"/>
              <w:rPr>
                <w:rFonts w:ascii="Arial" w:eastAsia="Times New Roman" w:hAnsi="Arial" w:cs="Arial"/>
                <w:sz w:val="18"/>
                <w:szCs w:val="18"/>
                <w:lang w:bidi="ar-SA"/>
              </w:rPr>
            </w:pPr>
            <w:r w:rsidRPr="00E91AB8">
              <w:rPr>
                <w:rFonts w:ascii="Arial" w:eastAsia="Times New Roman" w:hAnsi="Arial" w:cs="Arial"/>
                <w:sz w:val="18"/>
                <w:szCs w:val="18"/>
                <w:lang w:bidi="ar-SA"/>
              </w:rPr>
              <w:t xml:space="preserve">Аппарат телефонный системы </w:t>
            </w:r>
            <w:proofErr w:type="spellStart"/>
            <w:r w:rsidRPr="00E91AB8">
              <w:rPr>
                <w:rFonts w:ascii="Arial" w:eastAsia="Times New Roman" w:hAnsi="Arial" w:cs="Arial"/>
                <w:sz w:val="18"/>
                <w:szCs w:val="18"/>
                <w:lang w:bidi="ar-SA"/>
              </w:rPr>
              <w:t>цб</w:t>
            </w:r>
            <w:proofErr w:type="spellEnd"/>
            <w:r w:rsidRPr="00E91AB8">
              <w:rPr>
                <w:rFonts w:ascii="Arial" w:eastAsia="Times New Roman" w:hAnsi="Arial" w:cs="Arial"/>
                <w:sz w:val="18"/>
                <w:szCs w:val="18"/>
                <w:lang w:bidi="ar-SA"/>
              </w:rPr>
              <w:t xml:space="preserve"> или </w:t>
            </w:r>
            <w:proofErr w:type="spellStart"/>
            <w:r w:rsidRPr="00E91AB8">
              <w:rPr>
                <w:rFonts w:ascii="Arial" w:eastAsia="Times New Roman" w:hAnsi="Arial" w:cs="Arial"/>
                <w:sz w:val="18"/>
                <w:szCs w:val="18"/>
                <w:lang w:bidi="ar-SA"/>
              </w:rPr>
              <w:t>атс</w:t>
            </w:r>
            <w:proofErr w:type="spellEnd"/>
            <w:r w:rsidRPr="00E91AB8">
              <w:rPr>
                <w:rFonts w:ascii="Arial" w:eastAsia="Times New Roman" w:hAnsi="Arial" w:cs="Arial"/>
                <w:sz w:val="18"/>
                <w:szCs w:val="18"/>
                <w:lang w:bidi="ar-SA"/>
              </w:rPr>
              <w:t>: настольный</w:t>
            </w:r>
          </w:p>
        </w:tc>
        <w:tc>
          <w:tcPr>
            <w:tcW w:w="1134" w:type="dxa"/>
          </w:tcPr>
          <w:p w14:paraId="597B2534" w14:textId="77777777" w:rsidR="00E91AB8" w:rsidRPr="00E91AB8" w:rsidRDefault="00E91AB8" w:rsidP="00E91AB8">
            <w:pPr>
              <w:widowControl/>
              <w:autoSpaceDE w:val="0"/>
              <w:autoSpaceDN w:val="0"/>
              <w:jc w:val="center"/>
              <w:rPr>
                <w:rFonts w:ascii="Arial" w:eastAsia="Times New Roman" w:hAnsi="Arial" w:cs="Arial"/>
                <w:i/>
                <w:iCs/>
                <w:sz w:val="18"/>
                <w:szCs w:val="18"/>
                <w:lang w:bidi="ar-SA"/>
              </w:rPr>
            </w:pPr>
            <w:r w:rsidRPr="00E91AB8">
              <w:rPr>
                <w:rFonts w:ascii="Arial" w:eastAsia="Times New Roman" w:hAnsi="Arial" w:cs="Arial"/>
                <w:sz w:val="18"/>
                <w:szCs w:val="18"/>
                <w:lang w:bidi="ar-SA"/>
              </w:rPr>
              <w:t>шт.</w:t>
            </w:r>
          </w:p>
        </w:tc>
        <w:tc>
          <w:tcPr>
            <w:tcW w:w="1241" w:type="dxa"/>
          </w:tcPr>
          <w:p w14:paraId="644F3379" w14:textId="77777777" w:rsidR="00E91AB8" w:rsidRPr="00E91AB8" w:rsidRDefault="00E91AB8" w:rsidP="00E91AB8">
            <w:pPr>
              <w:widowControl/>
              <w:autoSpaceDE w:val="0"/>
              <w:autoSpaceDN w:val="0"/>
              <w:jc w:val="center"/>
              <w:rPr>
                <w:rFonts w:ascii="Arial" w:eastAsia="Times New Roman" w:hAnsi="Arial" w:cs="Arial"/>
                <w:sz w:val="18"/>
                <w:szCs w:val="18"/>
                <w:lang w:bidi="ar-SA"/>
              </w:rPr>
            </w:pPr>
            <w:r w:rsidRPr="00E91AB8">
              <w:rPr>
                <w:rFonts w:ascii="Arial" w:eastAsia="Times New Roman" w:hAnsi="Arial" w:cs="Arial"/>
                <w:sz w:val="18"/>
                <w:szCs w:val="18"/>
                <w:lang w:bidi="ar-SA"/>
              </w:rPr>
              <w:t>11.0000</w:t>
            </w:r>
          </w:p>
          <w:p w14:paraId="4D76A543" w14:textId="77777777" w:rsidR="00E91AB8" w:rsidRPr="00E91AB8" w:rsidRDefault="00E91AB8" w:rsidP="00E91AB8">
            <w:pPr>
              <w:widowControl/>
              <w:autoSpaceDE w:val="0"/>
              <w:autoSpaceDN w:val="0"/>
              <w:jc w:val="center"/>
              <w:rPr>
                <w:rFonts w:ascii="Arial" w:eastAsia="Times New Roman" w:hAnsi="Arial" w:cs="Arial"/>
                <w:sz w:val="16"/>
                <w:szCs w:val="16"/>
                <w:lang w:bidi="ar-SA"/>
              </w:rPr>
            </w:pPr>
          </w:p>
          <w:p w14:paraId="5BAEE24A" w14:textId="77777777" w:rsidR="00E91AB8" w:rsidRPr="00E91AB8" w:rsidRDefault="00E91AB8" w:rsidP="00E91AB8">
            <w:pPr>
              <w:widowControl/>
              <w:autoSpaceDE w:val="0"/>
              <w:autoSpaceDN w:val="0"/>
              <w:jc w:val="center"/>
              <w:rPr>
                <w:rFonts w:ascii="Arial" w:eastAsia="Times New Roman" w:hAnsi="Arial" w:cs="Arial"/>
                <w:i/>
                <w:iCs/>
                <w:sz w:val="4"/>
                <w:szCs w:val="4"/>
                <w:lang w:bidi="ar-SA"/>
              </w:rPr>
            </w:pPr>
          </w:p>
        </w:tc>
        <w:tc>
          <w:tcPr>
            <w:tcW w:w="1134" w:type="dxa"/>
          </w:tcPr>
          <w:p w14:paraId="5F2C20C0" w14:textId="77777777" w:rsidR="00E91AB8" w:rsidRPr="00E91AB8" w:rsidRDefault="00E91AB8" w:rsidP="00E91AB8">
            <w:pPr>
              <w:widowControl/>
              <w:autoSpaceDE w:val="0"/>
              <w:autoSpaceDN w:val="0"/>
              <w:rPr>
                <w:rFonts w:ascii="Arial" w:eastAsia="Times New Roman" w:hAnsi="Arial" w:cs="Arial"/>
                <w:i/>
                <w:iCs/>
                <w:sz w:val="22"/>
                <w:szCs w:val="22"/>
                <w:lang w:bidi="ar-SA"/>
              </w:rPr>
            </w:pPr>
          </w:p>
        </w:tc>
      </w:tr>
    </w:tbl>
    <w:p w14:paraId="553828FB" w14:textId="77777777" w:rsidR="00E91AB8" w:rsidRPr="00E91AB8" w:rsidRDefault="00E91AB8" w:rsidP="00E91AB8">
      <w:pPr>
        <w:widowControl/>
        <w:autoSpaceDE w:val="0"/>
        <w:autoSpaceDN w:val="0"/>
        <w:jc w:val="center"/>
        <w:rPr>
          <w:rFonts w:ascii="Arial" w:eastAsia="Times New Roman" w:hAnsi="Arial" w:cs="Arial"/>
          <w:color w:val="auto"/>
          <w:lang w:bidi="ar-SA"/>
        </w:rPr>
      </w:pPr>
    </w:p>
    <w:p w14:paraId="668914D3" w14:textId="77777777" w:rsidR="00E91AB8" w:rsidRPr="00E91AB8" w:rsidRDefault="00E91AB8" w:rsidP="00E91AB8">
      <w:pPr>
        <w:widowControl/>
        <w:autoSpaceDE w:val="0"/>
        <w:autoSpaceDN w:val="0"/>
        <w:jc w:val="center"/>
        <w:rPr>
          <w:rFonts w:ascii="Arial" w:eastAsia="Times New Roman" w:hAnsi="Arial" w:cs="Arial"/>
          <w:color w:val="auto"/>
          <w:sz w:val="26"/>
          <w:szCs w:val="26"/>
          <w:lang w:bidi="ar-SA"/>
        </w:rPr>
      </w:pPr>
    </w:p>
    <w:p w14:paraId="33F0D538" w14:textId="77777777" w:rsidR="00E91AB8" w:rsidRPr="00E91AB8" w:rsidRDefault="00E91AB8" w:rsidP="00E91AB8">
      <w:pPr>
        <w:widowControl/>
        <w:autoSpaceDE w:val="0"/>
        <w:autoSpaceDN w:val="0"/>
        <w:rPr>
          <w:rFonts w:ascii="Arial" w:eastAsia="Times New Roman" w:hAnsi="Arial" w:cs="Arial"/>
          <w:color w:val="auto"/>
          <w:sz w:val="22"/>
          <w:szCs w:val="22"/>
          <w:lang w:bidi="ar-SA"/>
        </w:rPr>
      </w:pPr>
      <w:r w:rsidRPr="00E91AB8">
        <w:rPr>
          <w:rFonts w:ascii="Arial" w:eastAsia="Times New Roman" w:hAnsi="Arial" w:cs="Arial"/>
          <w:color w:val="auto"/>
          <w:sz w:val="22"/>
          <w:szCs w:val="22"/>
          <w:lang w:bidi="ar-SA"/>
        </w:rPr>
        <w:t>Составил __________________________________________</w:t>
      </w:r>
      <w:proofErr w:type="gramStart"/>
      <w:r w:rsidRPr="00E91AB8">
        <w:rPr>
          <w:rFonts w:ascii="Arial" w:eastAsia="Times New Roman" w:hAnsi="Arial" w:cs="Arial"/>
          <w:color w:val="auto"/>
          <w:sz w:val="22"/>
          <w:szCs w:val="22"/>
          <w:lang w:bidi="ar-SA"/>
        </w:rPr>
        <w:t>_(</w:t>
      </w:r>
      <w:proofErr w:type="gramEnd"/>
      <w:r w:rsidRPr="00E91AB8">
        <w:rPr>
          <w:rFonts w:ascii="Arial" w:eastAsia="Times New Roman" w:hAnsi="Arial" w:cs="Arial"/>
          <w:color w:val="auto"/>
          <w:sz w:val="22"/>
          <w:szCs w:val="22"/>
          <w:lang w:bidi="ar-SA"/>
        </w:rPr>
        <w:t>)</w:t>
      </w:r>
    </w:p>
    <w:p w14:paraId="393094C5" w14:textId="77777777" w:rsidR="00E91AB8" w:rsidRPr="00E91AB8" w:rsidRDefault="00E91AB8" w:rsidP="00E91AB8">
      <w:pPr>
        <w:widowControl/>
        <w:autoSpaceDE w:val="0"/>
        <w:autoSpaceDN w:val="0"/>
        <w:ind w:left="1134"/>
        <w:rPr>
          <w:rFonts w:ascii="Arial" w:eastAsia="Times New Roman" w:hAnsi="Arial" w:cs="Arial"/>
          <w:color w:val="auto"/>
          <w:sz w:val="16"/>
          <w:szCs w:val="16"/>
          <w:lang w:bidi="ar-SA"/>
        </w:rPr>
      </w:pPr>
      <w:r w:rsidRPr="00E91AB8">
        <w:rPr>
          <w:rFonts w:ascii="Arial" w:eastAsia="Times New Roman" w:hAnsi="Arial" w:cs="Arial"/>
          <w:color w:val="auto"/>
          <w:sz w:val="16"/>
          <w:szCs w:val="16"/>
          <w:lang w:bidi="ar-SA"/>
        </w:rPr>
        <w:t xml:space="preserve">          должность, подпись (инициалы, фамилия)</w:t>
      </w:r>
    </w:p>
    <w:p w14:paraId="17C811BA" w14:textId="77777777" w:rsidR="00E91AB8" w:rsidRPr="00E91AB8" w:rsidRDefault="00E91AB8" w:rsidP="00E91AB8">
      <w:pPr>
        <w:widowControl/>
        <w:autoSpaceDE w:val="0"/>
        <w:autoSpaceDN w:val="0"/>
        <w:rPr>
          <w:rFonts w:ascii="Arial" w:eastAsia="Times New Roman" w:hAnsi="Arial" w:cs="Arial"/>
          <w:color w:val="auto"/>
          <w:sz w:val="28"/>
          <w:szCs w:val="28"/>
          <w:lang w:bidi="ar-SA"/>
        </w:rPr>
      </w:pPr>
    </w:p>
    <w:p w14:paraId="06B7DBF9" w14:textId="77777777" w:rsidR="00E91AB8" w:rsidRPr="00E91AB8" w:rsidRDefault="00E91AB8" w:rsidP="00E91AB8">
      <w:pPr>
        <w:jc w:val="center"/>
        <w:rPr>
          <w:rFonts w:ascii="Times New Roman" w:eastAsia="Calibri" w:hAnsi="Times New Roman" w:cs="Times New Roman"/>
          <w:lang w:eastAsia="en-US" w:bidi="ar-SA"/>
        </w:rPr>
      </w:pPr>
    </w:p>
    <w:sectPr w:rsidR="00E91AB8" w:rsidRPr="00E91AB8" w:rsidSect="00E335B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FFE15" w14:textId="77777777" w:rsidR="00ED125D" w:rsidRDefault="00ED125D">
      <w:r>
        <w:separator/>
      </w:r>
    </w:p>
  </w:endnote>
  <w:endnote w:type="continuationSeparator" w:id="0">
    <w:p w14:paraId="2A3575AD" w14:textId="77777777" w:rsidR="00ED125D" w:rsidRDefault="00ED1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altName w:val="Times New Roman"/>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20CA0" w14:textId="77777777" w:rsidR="00ED125D" w:rsidRDefault="00ED125D">
      <w:r>
        <w:separator/>
      </w:r>
    </w:p>
  </w:footnote>
  <w:footnote w:type="continuationSeparator" w:id="0">
    <w:p w14:paraId="4764D4A2" w14:textId="77777777" w:rsidR="00ED125D" w:rsidRDefault="00ED1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4A894" w14:textId="77777777" w:rsidR="00C531FC" w:rsidRPr="008860C4" w:rsidRDefault="00C531FC" w:rsidP="008860C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F3538"/>
    <w:multiLevelType w:val="hybridMultilevel"/>
    <w:tmpl w:val="1E6EDA78"/>
    <w:lvl w:ilvl="0" w:tplc="3A4AA9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FA3"/>
    <w:rsid w:val="00013452"/>
    <w:rsid w:val="00026106"/>
    <w:rsid w:val="0005273A"/>
    <w:rsid w:val="00072D0F"/>
    <w:rsid w:val="0007690F"/>
    <w:rsid w:val="00082D98"/>
    <w:rsid w:val="000972FA"/>
    <w:rsid w:val="000A796B"/>
    <w:rsid w:val="000B12DE"/>
    <w:rsid w:val="000B6501"/>
    <w:rsid w:val="000C110C"/>
    <w:rsid w:val="000C7CE4"/>
    <w:rsid w:val="000D3BC7"/>
    <w:rsid w:val="0010332E"/>
    <w:rsid w:val="001071FC"/>
    <w:rsid w:val="00121252"/>
    <w:rsid w:val="00133194"/>
    <w:rsid w:val="00177256"/>
    <w:rsid w:val="001804FC"/>
    <w:rsid w:val="001A1FF6"/>
    <w:rsid w:val="001A2A01"/>
    <w:rsid w:val="001C755D"/>
    <w:rsid w:val="001E4B74"/>
    <w:rsid w:val="00207DEB"/>
    <w:rsid w:val="002164F0"/>
    <w:rsid w:val="002229E3"/>
    <w:rsid w:val="0022462C"/>
    <w:rsid w:val="00297FAB"/>
    <w:rsid w:val="002A494C"/>
    <w:rsid w:val="002D1044"/>
    <w:rsid w:val="002D271A"/>
    <w:rsid w:val="002E73A7"/>
    <w:rsid w:val="00315B1B"/>
    <w:rsid w:val="003201F0"/>
    <w:rsid w:val="00322369"/>
    <w:rsid w:val="00326B01"/>
    <w:rsid w:val="0033681A"/>
    <w:rsid w:val="003630D6"/>
    <w:rsid w:val="003647EA"/>
    <w:rsid w:val="003857A3"/>
    <w:rsid w:val="003B1C1D"/>
    <w:rsid w:val="003C200B"/>
    <w:rsid w:val="003F3F4C"/>
    <w:rsid w:val="004042D2"/>
    <w:rsid w:val="00406E68"/>
    <w:rsid w:val="004438F6"/>
    <w:rsid w:val="00445F50"/>
    <w:rsid w:val="00467E3C"/>
    <w:rsid w:val="0048155C"/>
    <w:rsid w:val="00486EB9"/>
    <w:rsid w:val="004F67AC"/>
    <w:rsid w:val="005076BB"/>
    <w:rsid w:val="00521808"/>
    <w:rsid w:val="00531641"/>
    <w:rsid w:val="00551408"/>
    <w:rsid w:val="00553D02"/>
    <w:rsid w:val="00553FA3"/>
    <w:rsid w:val="005734F7"/>
    <w:rsid w:val="005B1B65"/>
    <w:rsid w:val="005D7A9E"/>
    <w:rsid w:val="005E1F07"/>
    <w:rsid w:val="005F2EBC"/>
    <w:rsid w:val="006127CC"/>
    <w:rsid w:val="00622AAB"/>
    <w:rsid w:val="0064706B"/>
    <w:rsid w:val="00682A53"/>
    <w:rsid w:val="006A66FC"/>
    <w:rsid w:val="006C37B3"/>
    <w:rsid w:val="006C4C57"/>
    <w:rsid w:val="006D1149"/>
    <w:rsid w:val="006E3795"/>
    <w:rsid w:val="00745DF4"/>
    <w:rsid w:val="00771754"/>
    <w:rsid w:val="007903F4"/>
    <w:rsid w:val="007D570B"/>
    <w:rsid w:val="007E7CA1"/>
    <w:rsid w:val="00805EFA"/>
    <w:rsid w:val="00822096"/>
    <w:rsid w:val="008322E7"/>
    <w:rsid w:val="0084030A"/>
    <w:rsid w:val="00854E2D"/>
    <w:rsid w:val="00856ECA"/>
    <w:rsid w:val="00870F00"/>
    <w:rsid w:val="008840D4"/>
    <w:rsid w:val="008860C4"/>
    <w:rsid w:val="008A0098"/>
    <w:rsid w:val="008A5991"/>
    <w:rsid w:val="008B4D8A"/>
    <w:rsid w:val="008D16A9"/>
    <w:rsid w:val="009034D3"/>
    <w:rsid w:val="009317A3"/>
    <w:rsid w:val="009424DE"/>
    <w:rsid w:val="009735E9"/>
    <w:rsid w:val="00974118"/>
    <w:rsid w:val="00976DE2"/>
    <w:rsid w:val="00986660"/>
    <w:rsid w:val="009B4E5B"/>
    <w:rsid w:val="00A028C8"/>
    <w:rsid w:val="00A314A6"/>
    <w:rsid w:val="00A55697"/>
    <w:rsid w:val="00A60721"/>
    <w:rsid w:val="00A946FB"/>
    <w:rsid w:val="00AB6CDA"/>
    <w:rsid w:val="00AD0FE0"/>
    <w:rsid w:val="00AF2737"/>
    <w:rsid w:val="00B004E6"/>
    <w:rsid w:val="00B04F9D"/>
    <w:rsid w:val="00B107EA"/>
    <w:rsid w:val="00B162D8"/>
    <w:rsid w:val="00B260D2"/>
    <w:rsid w:val="00B40E67"/>
    <w:rsid w:val="00B636A2"/>
    <w:rsid w:val="00BA59E2"/>
    <w:rsid w:val="00BB5B87"/>
    <w:rsid w:val="00C47B77"/>
    <w:rsid w:val="00C531FC"/>
    <w:rsid w:val="00C8381E"/>
    <w:rsid w:val="00CA37B4"/>
    <w:rsid w:val="00CC439E"/>
    <w:rsid w:val="00CE0FCD"/>
    <w:rsid w:val="00D058F6"/>
    <w:rsid w:val="00D20895"/>
    <w:rsid w:val="00D6363C"/>
    <w:rsid w:val="00D66B1F"/>
    <w:rsid w:val="00D92ECF"/>
    <w:rsid w:val="00DA3097"/>
    <w:rsid w:val="00DB691D"/>
    <w:rsid w:val="00DC0A8E"/>
    <w:rsid w:val="00DC54BE"/>
    <w:rsid w:val="00DE3876"/>
    <w:rsid w:val="00DF40D2"/>
    <w:rsid w:val="00DF41F7"/>
    <w:rsid w:val="00E21A06"/>
    <w:rsid w:val="00E335B9"/>
    <w:rsid w:val="00E854D5"/>
    <w:rsid w:val="00E86C02"/>
    <w:rsid w:val="00E91AB8"/>
    <w:rsid w:val="00ED125D"/>
    <w:rsid w:val="00ED47B0"/>
    <w:rsid w:val="00EE2507"/>
    <w:rsid w:val="00F03132"/>
    <w:rsid w:val="00F10241"/>
    <w:rsid w:val="00F45C78"/>
    <w:rsid w:val="00F5086F"/>
    <w:rsid w:val="00F71CF3"/>
    <w:rsid w:val="00F7205C"/>
    <w:rsid w:val="00F7359A"/>
    <w:rsid w:val="00F76A6D"/>
    <w:rsid w:val="00F80D61"/>
    <w:rsid w:val="00FD41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A3BC9"/>
  <w15:chartTrackingRefBased/>
  <w15:docId w15:val="{C7AF0ED4-7CA1-4868-B255-2430E6413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29E3"/>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2229E3"/>
    <w:rPr>
      <w:rFonts w:ascii="Arial" w:eastAsia="Arial" w:hAnsi="Arial" w:cs="Arial"/>
      <w:b/>
      <w:bCs/>
      <w:color w:val="595959"/>
      <w:sz w:val="10"/>
      <w:szCs w:val="10"/>
    </w:rPr>
  </w:style>
  <w:style w:type="character" w:customStyle="1" w:styleId="a5">
    <w:name w:val="Подпись к картинке_"/>
    <w:basedOn w:val="a0"/>
    <w:link w:val="a6"/>
    <w:rsid w:val="002229E3"/>
    <w:rPr>
      <w:rFonts w:ascii="Arial" w:eastAsia="Arial" w:hAnsi="Arial" w:cs="Arial"/>
      <w:color w:val="343436"/>
      <w:sz w:val="18"/>
      <w:szCs w:val="18"/>
    </w:rPr>
  </w:style>
  <w:style w:type="paragraph" w:customStyle="1" w:styleId="a4">
    <w:name w:val="Другое"/>
    <w:basedOn w:val="a"/>
    <w:link w:val="a3"/>
    <w:rsid w:val="002229E3"/>
    <w:pPr>
      <w:jc w:val="center"/>
    </w:pPr>
    <w:rPr>
      <w:rFonts w:ascii="Arial" w:eastAsia="Arial" w:hAnsi="Arial" w:cs="Arial"/>
      <w:b/>
      <w:bCs/>
      <w:color w:val="595959"/>
      <w:sz w:val="10"/>
      <w:szCs w:val="10"/>
      <w:lang w:eastAsia="en-US" w:bidi="ar-SA"/>
    </w:rPr>
  </w:style>
  <w:style w:type="paragraph" w:customStyle="1" w:styleId="a6">
    <w:name w:val="Подпись к картинке"/>
    <w:basedOn w:val="a"/>
    <w:link w:val="a5"/>
    <w:rsid w:val="002229E3"/>
    <w:pPr>
      <w:spacing w:line="262" w:lineRule="auto"/>
    </w:pPr>
    <w:rPr>
      <w:rFonts w:ascii="Arial" w:eastAsia="Arial" w:hAnsi="Arial" w:cs="Arial"/>
      <w:color w:val="343436"/>
      <w:sz w:val="18"/>
      <w:szCs w:val="18"/>
      <w:lang w:eastAsia="en-US" w:bidi="ar-SA"/>
    </w:rPr>
  </w:style>
  <w:style w:type="paragraph" w:styleId="a7">
    <w:name w:val="Body Text"/>
    <w:basedOn w:val="a"/>
    <w:link w:val="a8"/>
    <w:uiPriority w:val="99"/>
    <w:semiHidden/>
    <w:unhideWhenUsed/>
    <w:rsid w:val="00B04F9D"/>
    <w:pPr>
      <w:spacing w:after="120"/>
    </w:pPr>
  </w:style>
  <w:style w:type="character" w:customStyle="1" w:styleId="a8">
    <w:name w:val="Основной текст Знак"/>
    <w:basedOn w:val="a0"/>
    <w:link w:val="a7"/>
    <w:uiPriority w:val="99"/>
    <w:semiHidden/>
    <w:rsid w:val="00B04F9D"/>
    <w:rPr>
      <w:rFonts w:ascii="Microsoft Sans Serif" w:eastAsia="Microsoft Sans Serif" w:hAnsi="Microsoft Sans Serif" w:cs="Microsoft Sans Serif"/>
      <w:color w:val="000000"/>
      <w:sz w:val="24"/>
      <w:szCs w:val="24"/>
      <w:lang w:eastAsia="ru-RU" w:bidi="ru-RU"/>
    </w:rPr>
  </w:style>
  <w:style w:type="paragraph" w:styleId="a9">
    <w:name w:val="header"/>
    <w:basedOn w:val="a"/>
    <w:link w:val="aa"/>
    <w:uiPriority w:val="99"/>
    <w:unhideWhenUsed/>
    <w:rsid w:val="006C4C57"/>
    <w:pPr>
      <w:tabs>
        <w:tab w:val="center" w:pos="4677"/>
        <w:tab w:val="right" w:pos="9355"/>
      </w:tabs>
    </w:pPr>
  </w:style>
  <w:style w:type="character" w:customStyle="1" w:styleId="aa">
    <w:name w:val="Верхний колонтитул Знак"/>
    <w:basedOn w:val="a0"/>
    <w:link w:val="a9"/>
    <w:uiPriority w:val="99"/>
    <w:rsid w:val="006C4C57"/>
    <w:rPr>
      <w:rFonts w:ascii="Microsoft Sans Serif" w:eastAsia="Microsoft Sans Serif" w:hAnsi="Microsoft Sans Serif" w:cs="Microsoft Sans Serif"/>
      <w:color w:val="000000"/>
      <w:sz w:val="24"/>
      <w:szCs w:val="24"/>
      <w:lang w:eastAsia="ru-RU" w:bidi="ru-RU"/>
    </w:rPr>
  </w:style>
  <w:style w:type="paragraph" w:styleId="ab">
    <w:name w:val="footer"/>
    <w:basedOn w:val="a"/>
    <w:link w:val="ac"/>
    <w:uiPriority w:val="99"/>
    <w:unhideWhenUsed/>
    <w:rsid w:val="006C4C57"/>
    <w:pPr>
      <w:tabs>
        <w:tab w:val="center" w:pos="4677"/>
        <w:tab w:val="right" w:pos="9355"/>
      </w:tabs>
    </w:pPr>
  </w:style>
  <w:style w:type="character" w:customStyle="1" w:styleId="ac">
    <w:name w:val="Нижний колонтитул Знак"/>
    <w:basedOn w:val="a0"/>
    <w:link w:val="ab"/>
    <w:uiPriority w:val="99"/>
    <w:rsid w:val="006C4C57"/>
    <w:rPr>
      <w:rFonts w:ascii="Microsoft Sans Serif" w:eastAsia="Microsoft Sans Serif" w:hAnsi="Microsoft Sans Serif" w:cs="Microsoft Sans Serif"/>
      <w:color w:val="000000"/>
      <w:sz w:val="24"/>
      <w:szCs w:val="24"/>
      <w:lang w:eastAsia="ru-RU" w:bidi="ru-RU"/>
    </w:rPr>
  </w:style>
  <w:style w:type="character" w:styleId="ad">
    <w:name w:val="annotation reference"/>
    <w:basedOn w:val="a0"/>
    <w:uiPriority w:val="99"/>
    <w:semiHidden/>
    <w:unhideWhenUsed/>
    <w:rsid w:val="005E1F07"/>
    <w:rPr>
      <w:sz w:val="16"/>
      <w:szCs w:val="16"/>
    </w:rPr>
  </w:style>
  <w:style w:type="paragraph" w:styleId="ae">
    <w:name w:val="annotation text"/>
    <w:basedOn w:val="a"/>
    <w:link w:val="af"/>
    <w:uiPriority w:val="99"/>
    <w:semiHidden/>
    <w:unhideWhenUsed/>
    <w:rsid w:val="005E1F07"/>
    <w:rPr>
      <w:sz w:val="20"/>
      <w:szCs w:val="20"/>
    </w:rPr>
  </w:style>
  <w:style w:type="character" w:customStyle="1" w:styleId="af">
    <w:name w:val="Текст примечания Знак"/>
    <w:basedOn w:val="a0"/>
    <w:link w:val="ae"/>
    <w:uiPriority w:val="99"/>
    <w:semiHidden/>
    <w:rsid w:val="005E1F07"/>
    <w:rPr>
      <w:rFonts w:ascii="Microsoft Sans Serif" w:eastAsia="Microsoft Sans Serif" w:hAnsi="Microsoft Sans Serif" w:cs="Microsoft Sans Serif"/>
      <w:color w:val="000000"/>
      <w:sz w:val="20"/>
      <w:szCs w:val="20"/>
      <w:lang w:eastAsia="ru-RU" w:bidi="ru-RU"/>
    </w:rPr>
  </w:style>
  <w:style w:type="paragraph" w:styleId="af0">
    <w:name w:val="annotation subject"/>
    <w:basedOn w:val="ae"/>
    <w:next w:val="ae"/>
    <w:link w:val="af1"/>
    <w:uiPriority w:val="99"/>
    <w:semiHidden/>
    <w:unhideWhenUsed/>
    <w:rsid w:val="005E1F07"/>
    <w:rPr>
      <w:b/>
      <w:bCs/>
    </w:rPr>
  </w:style>
  <w:style w:type="character" w:customStyle="1" w:styleId="af1">
    <w:name w:val="Тема примечания Знак"/>
    <w:basedOn w:val="af"/>
    <w:link w:val="af0"/>
    <w:uiPriority w:val="99"/>
    <w:semiHidden/>
    <w:rsid w:val="005E1F07"/>
    <w:rPr>
      <w:rFonts w:ascii="Microsoft Sans Serif" w:eastAsia="Microsoft Sans Serif" w:hAnsi="Microsoft Sans Serif" w:cs="Microsoft Sans Serif"/>
      <w:b/>
      <w:bCs/>
      <w:color w:val="000000"/>
      <w:sz w:val="20"/>
      <w:szCs w:val="20"/>
      <w:lang w:eastAsia="ru-RU" w:bidi="ru-RU"/>
    </w:rPr>
  </w:style>
  <w:style w:type="paragraph" w:styleId="af2">
    <w:name w:val="Balloon Text"/>
    <w:basedOn w:val="a"/>
    <w:link w:val="af3"/>
    <w:uiPriority w:val="99"/>
    <w:semiHidden/>
    <w:unhideWhenUsed/>
    <w:rsid w:val="005E1F07"/>
    <w:rPr>
      <w:rFonts w:ascii="Segoe UI" w:hAnsi="Segoe UI" w:cs="Segoe UI"/>
      <w:sz w:val="18"/>
      <w:szCs w:val="18"/>
    </w:rPr>
  </w:style>
  <w:style w:type="character" w:customStyle="1" w:styleId="af3">
    <w:name w:val="Текст выноски Знак"/>
    <w:basedOn w:val="a0"/>
    <w:link w:val="af2"/>
    <w:uiPriority w:val="99"/>
    <w:semiHidden/>
    <w:rsid w:val="005E1F07"/>
    <w:rPr>
      <w:rFonts w:ascii="Segoe UI" w:eastAsia="Microsoft Sans Serif" w:hAnsi="Segoe UI" w:cs="Segoe UI"/>
      <w:color w:val="000000"/>
      <w:sz w:val="18"/>
      <w:szCs w:val="18"/>
      <w:lang w:eastAsia="ru-RU" w:bidi="ru-RU"/>
    </w:rPr>
  </w:style>
  <w:style w:type="table" w:styleId="af4">
    <w:name w:val="Table Grid"/>
    <w:basedOn w:val="a1"/>
    <w:uiPriority w:val="39"/>
    <w:rsid w:val="00A946FB"/>
    <w:pPr>
      <w:spacing w:after="0" w:line="240" w:lineRule="auto"/>
    </w:pPr>
    <w:rPr>
      <w:rFonts w:ascii="Times New Roman" w:hAnsi="Times New Roman" w:cs="Times New Roman"/>
      <w:spacing w:val="-10"/>
      <w:kern w:val="28"/>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8322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F4738-8864-44B4-95EB-B39279678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4658</Words>
  <Characters>26556</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Недранко Виктория Владимировна</dc:creator>
  <cp:keywords/>
  <dc:description/>
  <cp:lastModifiedBy>Болдурян Р. В.</cp:lastModifiedBy>
  <cp:revision>2</cp:revision>
  <cp:lastPrinted>2025-07-15T10:30:00Z</cp:lastPrinted>
  <dcterms:created xsi:type="dcterms:W3CDTF">2025-07-17T11:01:00Z</dcterms:created>
  <dcterms:modified xsi:type="dcterms:W3CDTF">2025-07-17T11:01:00Z</dcterms:modified>
</cp:coreProperties>
</file>